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D61C"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34DFCD15"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08CB8177"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023255C0" w14:textId="77777777" w:rsidR="0005794C" w:rsidRDefault="0005794C" w:rsidP="000D0F55">
      <w:pPr>
        <w:spacing w:after="0" w:line="240" w:lineRule="auto"/>
        <w:ind w:firstLine="709"/>
        <w:jc w:val="both"/>
        <w:rPr>
          <w:rFonts w:ascii="Times New Roman" w:hAnsi="Times New Roman" w:cs="Times New Roman"/>
          <w:sz w:val="28"/>
          <w:szCs w:val="28"/>
        </w:rPr>
      </w:pPr>
    </w:p>
    <w:p w14:paraId="60105DF8" w14:textId="77777777" w:rsidR="00125AEF" w:rsidRDefault="00125AEF" w:rsidP="000D0F55">
      <w:pPr>
        <w:spacing w:after="0" w:line="240" w:lineRule="auto"/>
        <w:ind w:firstLine="709"/>
        <w:jc w:val="both"/>
        <w:rPr>
          <w:rFonts w:ascii="Times New Roman" w:hAnsi="Times New Roman" w:cs="Times New Roman"/>
          <w:sz w:val="28"/>
          <w:szCs w:val="28"/>
        </w:rPr>
      </w:pPr>
    </w:p>
    <w:p w14:paraId="6EF1EE47" w14:textId="77777777" w:rsidR="00125AEF" w:rsidRDefault="00125AEF" w:rsidP="000D0F55">
      <w:pPr>
        <w:spacing w:after="0" w:line="240" w:lineRule="auto"/>
        <w:ind w:firstLine="709"/>
        <w:jc w:val="both"/>
        <w:rPr>
          <w:rFonts w:ascii="Times New Roman" w:hAnsi="Times New Roman" w:cs="Times New Roman"/>
          <w:sz w:val="28"/>
          <w:szCs w:val="28"/>
        </w:rPr>
      </w:pPr>
    </w:p>
    <w:p w14:paraId="524EFBF3" w14:textId="77777777" w:rsidR="00125AEF" w:rsidRDefault="00125AEF" w:rsidP="000D0F55">
      <w:pPr>
        <w:spacing w:after="0" w:line="240" w:lineRule="auto"/>
        <w:ind w:firstLine="709"/>
        <w:jc w:val="both"/>
        <w:rPr>
          <w:rFonts w:ascii="Times New Roman" w:hAnsi="Times New Roman" w:cs="Times New Roman"/>
          <w:sz w:val="28"/>
          <w:szCs w:val="28"/>
        </w:rPr>
      </w:pPr>
    </w:p>
    <w:p w14:paraId="3B247152" w14:textId="77777777" w:rsidR="00125AEF" w:rsidRDefault="00125AEF" w:rsidP="000D0F55">
      <w:pPr>
        <w:spacing w:after="0" w:line="240" w:lineRule="auto"/>
        <w:ind w:firstLine="709"/>
        <w:jc w:val="both"/>
        <w:rPr>
          <w:rFonts w:ascii="Times New Roman" w:hAnsi="Times New Roman" w:cs="Times New Roman"/>
          <w:sz w:val="28"/>
          <w:szCs w:val="28"/>
        </w:rPr>
      </w:pPr>
    </w:p>
    <w:p w14:paraId="001C1AAE" w14:textId="77777777" w:rsidR="00125AEF" w:rsidRDefault="00125AEF" w:rsidP="000D0F55">
      <w:pPr>
        <w:spacing w:after="0" w:line="240" w:lineRule="auto"/>
        <w:ind w:firstLine="709"/>
        <w:jc w:val="both"/>
        <w:rPr>
          <w:rFonts w:ascii="Times New Roman" w:hAnsi="Times New Roman" w:cs="Times New Roman"/>
          <w:sz w:val="28"/>
          <w:szCs w:val="28"/>
        </w:rPr>
      </w:pPr>
    </w:p>
    <w:p w14:paraId="5138280D" w14:textId="77777777" w:rsidR="0005794C" w:rsidRDefault="0005794C" w:rsidP="00E56B56">
      <w:pPr>
        <w:spacing w:after="0" w:line="240" w:lineRule="auto"/>
        <w:jc w:val="both"/>
        <w:rPr>
          <w:rFonts w:ascii="Times New Roman" w:hAnsi="Times New Roman" w:cs="Times New Roman"/>
          <w:sz w:val="28"/>
          <w:szCs w:val="28"/>
        </w:rPr>
      </w:pPr>
    </w:p>
    <w:p w14:paraId="72656652" w14:textId="77777777" w:rsidR="00E56B56" w:rsidRPr="000D0F55" w:rsidRDefault="00E56B56" w:rsidP="00E56B56">
      <w:pPr>
        <w:spacing w:after="0" w:line="240" w:lineRule="auto"/>
        <w:jc w:val="both"/>
        <w:rPr>
          <w:rFonts w:ascii="Times New Roman" w:hAnsi="Times New Roman" w:cs="Times New Roman"/>
          <w:sz w:val="28"/>
          <w:szCs w:val="28"/>
        </w:rPr>
      </w:pPr>
    </w:p>
    <w:p w14:paraId="371339B9"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779A3144"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7160ED58" w14:textId="120F81DB" w:rsidR="00125AEF" w:rsidRDefault="00A26DA6" w:rsidP="00125AEF">
      <w:pPr>
        <w:spacing w:after="0" w:line="240" w:lineRule="auto"/>
        <w:jc w:val="center"/>
        <w:rPr>
          <w:rFonts w:ascii="Times New Roman" w:hAnsi="Times New Roman" w:cs="Times New Roman"/>
          <w:sz w:val="28"/>
          <w:szCs w:val="28"/>
        </w:rPr>
      </w:pPr>
      <w:r w:rsidRPr="000D0F55">
        <w:rPr>
          <w:rFonts w:ascii="Times New Roman" w:hAnsi="Times New Roman" w:cs="Times New Roman"/>
          <w:sz w:val="28"/>
          <w:szCs w:val="28"/>
        </w:rPr>
        <w:t>РАБОЧАЯ ПРОГРАММА</w:t>
      </w:r>
    </w:p>
    <w:p w14:paraId="2E7E3BAF" w14:textId="77777777" w:rsidR="006E7813" w:rsidRPr="006E7813"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НАЧАЛЬНОГО</w:t>
      </w:r>
      <w:r w:rsidR="006E7813" w:rsidRPr="006E7813">
        <w:rPr>
          <w:rFonts w:ascii="Times New Roman" w:hAnsi="Times New Roman" w:cs="Times New Roman"/>
          <w:sz w:val="28"/>
          <w:szCs w:val="28"/>
        </w:rPr>
        <w:t xml:space="preserve"> ОБЩЕГО ОБРАЗОВАНИЯ</w:t>
      </w:r>
    </w:p>
    <w:p w14:paraId="3BC48603" w14:textId="77777777" w:rsidR="006E7813" w:rsidRDefault="006E7813" w:rsidP="00125AEF">
      <w:pPr>
        <w:spacing w:after="0" w:line="240" w:lineRule="auto"/>
        <w:jc w:val="center"/>
        <w:rPr>
          <w:rFonts w:ascii="Times New Roman" w:hAnsi="Times New Roman" w:cs="Times New Roman"/>
          <w:sz w:val="28"/>
          <w:szCs w:val="28"/>
        </w:rPr>
      </w:pPr>
      <w:r w:rsidRPr="006E7813">
        <w:rPr>
          <w:rFonts w:ascii="Times New Roman" w:hAnsi="Times New Roman" w:cs="Times New Roman"/>
          <w:sz w:val="28"/>
          <w:szCs w:val="28"/>
        </w:rPr>
        <w:t>ДЛЯ ОБУЧАЮЩИХСЯ С</w:t>
      </w:r>
      <w:r>
        <w:rPr>
          <w:rFonts w:ascii="Times New Roman" w:hAnsi="Times New Roman" w:cs="Times New Roman"/>
          <w:sz w:val="28"/>
          <w:szCs w:val="28"/>
        </w:rPr>
        <w:t xml:space="preserve"> ЗАДЕРЖКОЙ ПСИХИЧЕСКОГО </w:t>
      </w:r>
      <w:r w:rsidRPr="006E7813">
        <w:rPr>
          <w:rFonts w:ascii="Times New Roman" w:hAnsi="Times New Roman" w:cs="Times New Roman"/>
          <w:sz w:val="28"/>
          <w:szCs w:val="28"/>
        </w:rPr>
        <w:t>РАЗВИТИЯ</w:t>
      </w:r>
    </w:p>
    <w:p w14:paraId="7D55E7F8" w14:textId="77777777" w:rsidR="00125AEF"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p w14:paraId="63B10EDA" w14:textId="77777777" w:rsidR="00125AEF" w:rsidRDefault="00125AEF" w:rsidP="00125AEF">
      <w:pPr>
        <w:spacing w:after="0" w:line="240" w:lineRule="auto"/>
        <w:jc w:val="center"/>
        <w:rPr>
          <w:rFonts w:ascii="Times New Roman" w:hAnsi="Times New Roman" w:cs="Times New Roman"/>
          <w:sz w:val="28"/>
          <w:szCs w:val="28"/>
        </w:rPr>
      </w:pPr>
    </w:p>
    <w:p w14:paraId="1A93A17B" w14:textId="77777777" w:rsidR="00125AEF" w:rsidRDefault="00125AEF" w:rsidP="00125AEF">
      <w:pPr>
        <w:spacing w:after="0" w:line="240" w:lineRule="auto"/>
        <w:jc w:val="center"/>
        <w:rPr>
          <w:rFonts w:ascii="Times New Roman" w:hAnsi="Times New Roman" w:cs="Times New Roman"/>
          <w:sz w:val="28"/>
          <w:szCs w:val="28"/>
        </w:rPr>
      </w:pPr>
    </w:p>
    <w:p w14:paraId="2CA6AED2" w14:textId="77777777" w:rsidR="00125AEF" w:rsidRDefault="000D0F5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w:t>
      </w:r>
      <w:r w:rsidR="00125AEF">
        <w:rPr>
          <w:rFonts w:ascii="Times New Roman" w:hAnsi="Times New Roman" w:cs="Times New Roman"/>
          <w:sz w:val="28"/>
          <w:szCs w:val="28"/>
        </w:rPr>
        <w:t>ЫЙ</w:t>
      </w:r>
      <w:r>
        <w:rPr>
          <w:rFonts w:ascii="Times New Roman" w:hAnsi="Times New Roman" w:cs="Times New Roman"/>
          <w:sz w:val="28"/>
          <w:szCs w:val="28"/>
        </w:rPr>
        <w:t xml:space="preserve"> </w:t>
      </w:r>
      <w:r w:rsidR="00125AEF">
        <w:rPr>
          <w:rFonts w:ascii="Times New Roman" w:hAnsi="Times New Roman" w:cs="Times New Roman"/>
          <w:sz w:val="28"/>
          <w:szCs w:val="28"/>
        </w:rPr>
        <w:t>КУРС</w:t>
      </w:r>
    </w:p>
    <w:p w14:paraId="118D7E8A" w14:textId="77777777" w:rsidR="000344BA" w:rsidRPr="00125AEF" w:rsidRDefault="000344BA" w:rsidP="00125AEF">
      <w:pPr>
        <w:spacing w:after="0" w:line="240" w:lineRule="auto"/>
        <w:jc w:val="center"/>
        <w:rPr>
          <w:rFonts w:ascii="Times New Roman" w:hAnsi="Times New Roman" w:cs="Times New Roman"/>
          <w:b/>
          <w:sz w:val="28"/>
          <w:szCs w:val="28"/>
        </w:rPr>
      </w:pPr>
      <w:r w:rsidRPr="000D0F55">
        <w:rPr>
          <w:rFonts w:ascii="Times New Roman" w:hAnsi="Times New Roman" w:cs="Times New Roman"/>
          <w:sz w:val="28"/>
          <w:szCs w:val="28"/>
        </w:rPr>
        <w:t xml:space="preserve"> </w:t>
      </w:r>
      <w:r w:rsidRPr="00125AEF">
        <w:rPr>
          <w:rFonts w:ascii="Times New Roman" w:hAnsi="Times New Roman" w:cs="Times New Roman"/>
          <w:b/>
          <w:sz w:val="28"/>
          <w:szCs w:val="28"/>
        </w:rPr>
        <w:t>«ПСИХОКОРРЕКЦИОННЫЕ ЗАНЯТИЯ (</w:t>
      </w:r>
      <w:r w:rsidR="001651E0">
        <w:rPr>
          <w:rFonts w:ascii="Times New Roman" w:hAnsi="Times New Roman" w:cs="Times New Roman"/>
          <w:b/>
          <w:sz w:val="28"/>
          <w:szCs w:val="28"/>
        </w:rPr>
        <w:t>ПСИХО</w:t>
      </w:r>
      <w:r w:rsidR="006F46B4" w:rsidRPr="00125AEF">
        <w:rPr>
          <w:rFonts w:ascii="Times New Roman" w:hAnsi="Times New Roman" w:cs="Times New Roman"/>
          <w:b/>
          <w:sz w:val="28"/>
          <w:szCs w:val="28"/>
        </w:rPr>
        <w:t>ЛОГИЧЕСКИЕ</w:t>
      </w:r>
      <w:r w:rsidRPr="00125AEF">
        <w:rPr>
          <w:rFonts w:ascii="Times New Roman" w:hAnsi="Times New Roman" w:cs="Times New Roman"/>
          <w:b/>
          <w:sz w:val="28"/>
          <w:szCs w:val="28"/>
        </w:rPr>
        <w:t>)»</w:t>
      </w:r>
    </w:p>
    <w:p w14:paraId="7C3C3C36" w14:textId="77777777" w:rsidR="000D0F55" w:rsidRDefault="000D0F55" w:rsidP="000D0F55">
      <w:pPr>
        <w:spacing w:after="0" w:line="240" w:lineRule="auto"/>
        <w:ind w:firstLine="709"/>
        <w:jc w:val="both"/>
        <w:rPr>
          <w:rFonts w:ascii="Times New Roman" w:hAnsi="Times New Roman" w:cs="Times New Roman"/>
          <w:sz w:val="28"/>
          <w:szCs w:val="28"/>
        </w:rPr>
      </w:pPr>
    </w:p>
    <w:p w14:paraId="2DDED9C8" w14:textId="77777777" w:rsidR="000D0F55" w:rsidRDefault="000D0F55" w:rsidP="000D0F55">
      <w:pPr>
        <w:spacing w:after="0" w:line="240" w:lineRule="auto"/>
        <w:ind w:firstLine="709"/>
        <w:jc w:val="both"/>
        <w:rPr>
          <w:rFonts w:ascii="Times New Roman" w:hAnsi="Times New Roman" w:cs="Times New Roman"/>
          <w:sz w:val="28"/>
          <w:szCs w:val="28"/>
        </w:rPr>
      </w:pPr>
    </w:p>
    <w:p w14:paraId="5955925D" w14:textId="77777777" w:rsidR="00FB6218" w:rsidRDefault="00FB6218" w:rsidP="000D0F55">
      <w:pPr>
        <w:spacing w:after="0" w:line="240" w:lineRule="auto"/>
        <w:ind w:firstLine="709"/>
        <w:jc w:val="both"/>
        <w:rPr>
          <w:rFonts w:ascii="Times New Roman" w:hAnsi="Times New Roman" w:cs="Times New Roman"/>
          <w:sz w:val="28"/>
          <w:szCs w:val="28"/>
        </w:rPr>
      </w:pPr>
    </w:p>
    <w:p w14:paraId="42DCE947" w14:textId="77777777" w:rsidR="00FB6218" w:rsidRDefault="00FB6218" w:rsidP="000D0F55">
      <w:pPr>
        <w:spacing w:after="0" w:line="240" w:lineRule="auto"/>
        <w:ind w:firstLine="709"/>
        <w:jc w:val="both"/>
        <w:rPr>
          <w:rFonts w:ascii="Times New Roman" w:hAnsi="Times New Roman" w:cs="Times New Roman"/>
          <w:sz w:val="28"/>
          <w:szCs w:val="28"/>
        </w:rPr>
      </w:pPr>
    </w:p>
    <w:p w14:paraId="2FEE2D6C" w14:textId="77777777" w:rsidR="00FB6218" w:rsidRDefault="00FB6218" w:rsidP="000D0F55">
      <w:pPr>
        <w:spacing w:after="0" w:line="240" w:lineRule="auto"/>
        <w:ind w:firstLine="709"/>
        <w:jc w:val="both"/>
        <w:rPr>
          <w:rFonts w:ascii="Times New Roman" w:hAnsi="Times New Roman" w:cs="Times New Roman"/>
          <w:sz w:val="28"/>
          <w:szCs w:val="28"/>
        </w:rPr>
      </w:pPr>
    </w:p>
    <w:p w14:paraId="5F515FE6" w14:textId="77777777" w:rsidR="00FB6218" w:rsidRDefault="00FB6218" w:rsidP="000D0F55">
      <w:pPr>
        <w:spacing w:after="0" w:line="240" w:lineRule="auto"/>
        <w:ind w:firstLine="709"/>
        <w:jc w:val="both"/>
        <w:rPr>
          <w:rFonts w:ascii="Times New Roman" w:hAnsi="Times New Roman" w:cs="Times New Roman"/>
          <w:sz w:val="28"/>
          <w:szCs w:val="28"/>
        </w:rPr>
      </w:pPr>
    </w:p>
    <w:p w14:paraId="4FD8E853" w14:textId="77777777" w:rsidR="00FB6218" w:rsidRDefault="00FB6218" w:rsidP="000D0F55">
      <w:pPr>
        <w:spacing w:after="0" w:line="240" w:lineRule="auto"/>
        <w:ind w:firstLine="709"/>
        <w:jc w:val="both"/>
        <w:rPr>
          <w:rFonts w:ascii="Times New Roman" w:hAnsi="Times New Roman" w:cs="Times New Roman"/>
          <w:sz w:val="28"/>
          <w:szCs w:val="28"/>
        </w:rPr>
      </w:pPr>
    </w:p>
    <w:p w14:paraId="4F5595F6" w14:textId="77777777" w:rsidR="00FB6218" w:rsidRDefault="00FB6218" w:rsidP="000D0F55">
      <w:pPr>
        <w:spacing w:after="0" w:line="240" w:lineRule="auto"/>
        <w:ind w:firstLine="709"/>
        <w:jc w:val="both"/>
        <w:rPr>
          <w:rFonts w:ascii="Times New Roman" w:hAnsi="Times New Roman" w:cs="Times New Roman"/>
          <w:sz w:val="28"/>
          <w:szCs w:val="28"/>
        </w:rPr>
      </w:pPr>
    </w:p>
    <w:p w14:paraId="2166E818" w14:textId="77777777" w:rsidR="00FB6218" w:rsidRDefault="00FB6218" w:rsidP="000D0F55">
      <w:pPr>
        <w:spacing w:after="0" w:line="240" w:lineRule="auto"/>
        <w:ind w:firstLine="709"/>
        <w:jc w:val="both"/>
        <w:rPr>
          <w:rFonts w:ascii="Times New Roman" w:hAnsi="Times New Roman" w:cs="Times New Roman"/>
          <w:sz w:val="28"/>
          <w:szCs w:val="28"/>
        </w:rPr>
      </w:pPr>
    </w:p>
    <w:p w14:paraId="03E29F83" w14:textId="77777777" w:rsidR="00FB6218" w:rsidRDefault="00FB6218" w:rsidP="000D0F55">
      <w:pPr>
        <w:spacing w:after="0" w:line="240" w:lineRule="auto"/>
        <w:ind w:firstLine="709"/>
        <w:jc w:val="both"/>
        <w:rPr>
          <w:rFonts w:ascii="Times New Roman" w:hAnsi="Times New Roman" w:cs="Times New Roman"/>
          <w:sz w:val="28"/>
          <w:szCs w:val="28"/>
        </w:rPr>
      </w:pPr>
    </w:p>
    <w:p w14:paraId="280E204F" w14:textId="77777777" w:rsidR="00FB6218" w:rsidRDefault="00FB6218" w:rsidP="000D0F55">
      <w:pPr>
        <w:spacing w:after="0" w:line="240" w:lineRule="auto"/>
        <w:ind w:firstLine="709"/>
        <w:jc w:val="both"/>
        <w:rPr>
          <w:rFonts w:ascii="Times New Roman" w:hAnsi="Times New Roman" w:cs="Times New Roman"/>
          <w:sz w:val="28"/>
          <w:szCs w:val="28"/>
        </w:rPr>
      </w:pPr>
    </w:p>
    <w:p w14:paraId="40FA479F" w14:textId="77777777" w:rsidR="00FB6218" w:rsidRDefault="00FB6218" w:rsidP="000D0F55">
      <w:pPr>
        <w:spacing w:after="0" w:line="240" w:lineRule="auto"/>
        <w:ind w:firstLine="709"/>
        <w:jc w:val="both"/>
        <w:rPr>
          <w:rFonts w:ascii="Times New Roman" w:hAnsi="Times New Roman" w:cs="Times New Roman"/>
          <w:sz w:val="28"/>
          <w:szCs w:val="28"/>
        </w:rPr>
      </w:pPr>
    </w:p>
    <w:p w14:paraId="5C9A7F31" w14:textId="77777777" w:rsidR="00FB6218" w:rsidRDefault="00FB6218" w:rsidP="000D0F55">
      <w:pPr>
        <w:spacing w:after="0" w:line="240" w:lineRule="auto"/>
        <w:ind w:firstLine="709"/>
        <w:jc w:val="both"/>
        <w:rPr>
          <w:rFonts w:ascii="Times New Roman" w:hAnsi="Times New Roman" w:cs="Times New Roman"/>
          <w:sz w:val="28"/>
          <w:szCs w:val="28"/>
        </w:rPr>
      </w:pPr>
    </w:p>
    <w:p w14:paraId="2E0E723D" w14:textId="77777777" w:rsidR="00FB6218" w:rsidRDefault="00FB6218" w:rsidP="000D0F55">
      <w:pPr>
        <w:spacing w:after="0" w:line="240" w:lineRule="auto"/>
        <w:ind w:firstLine="709"/>
        <w:jc w:val="both"/>
        <w:rPr>
          <w:rFonts w:ascii="Times New Roman" w:hAnsi="Times New Roman" w:cs="Times New Roman"/>
          <w:sz w:val="28"/>
          <w:szCs w:val="28"/>
        </w:rPr>
      </w:pPr>
    </w:p>
    <w:p w14:paraId="7B41562A" w14:textId="77777777" w:rsidR="00FB6218" w:rsidRDefault="00FB6218" w:rsidP="000D0F55">
      <w:pPr>
        <w:spacing w:after="0" w:line="240" w:lineRule="auto"/>
        <w:ind w:firstLine="709"/>
        <w:jc w:val="both"/>
        <w:rPr>
          <w:rFonts w:ascii="Times New Roman" w:hAnsi="Times New Roman" w:cs="Times New Roman"/>
          <w:sz w:val="28"/>
          <w:szCs w:val="28"/>
        </w:rPr>
      </w:pPr>
    </w:p>
    <w:p w14:paraId="14937874" w14:textId="77777777" w:rsidR="00ED48D6" w:rsidRDefault="00ED48D6" w:rsidP="000D0F55">
      <w:pPr>
        <w:spacing w:after="0" w:line="240" w:lineRule="auto"/>
        <w:ind w:firstLine="709"/>
        <w:jc w:val="both"/>
        <w:rPr>
          <w:rFonts w:ascii="Times New Roman" w:hAnsi="Times New Roman" w:cs="Times New Roman"/>
          <w:sz w:val="28"/>
          <w:szCs w:val="28"/>
        </w:rPr>
      </w:pPr>
    </w:p>
    <w:p w14:paraId="7880C2E5" w14:textId="77777777" w:rsidR="00ED48D6" w:rsidRDefault="00ED48D6" w:rsidP="000D0F55">
      <w:pPr>
        <w:spacing w:after="0" w:line="240" w:lineRule="auto"/>
        <w:ind w:firstLine="709"/>
        <w:jc w:val="both"/>
        <w:rPr>
          <w:rFonts w:ascii="Times New Roman" w:hAnsi="Times New Roman" w:cs="Times New Roman"/>
          <w:sz w:val="28"/>
          <w:szCs w:val="28"/>
        </w:rPr>
      </w:pPr>
    </w:p>
    <w:p w14:paraId="7EC1B357" w14:textId="77777777" w:rsidR="00ED48D6" w:rsidRDefault="00ED48D6" w:rsidP="000D0F55">
      <w:pPr>
        <w:spacing w:after="0" w:line="240" w:lineRule="auto"/>
        <w:ind w:firstLine="709"/>
        <w:jc w:val="both"/>
        <w:rPr>
          <w:rFonts w:ascii="Times New Roman" w:hAnsi="Times New Roman" w:cs="Times New Roman"/>
          <w:sz w:val="28"/>
          <w:szCs w:val="28"/>
        </w:rPr>
      </w:pPr>
    </w:p>
    <w:p w14:paraId="6809FD06" w14:textId="77777777" w:rsidR="00E56B56" w:rsidRDefault="00E56B56" w:rsidP="000D0F55">
      <w:pPr>
        <w:spacing w:after="0" w:line="240" w:lineRule="auto"/>
        <w:ind w:firstLine="709"/>
        <w:jc w:val="both"/>
        <w:rPr>
          <w:rFonts w:ascii="Times New Roman" w:hAnsi="Times New Roman" w:cs="Times New Roman"/>
          <w:sz w:val="28"/>
          <w:szCs w:val="28"/>
        </w:rPr>
      </w:pPr>
    </w:p>
    <w:p w14:paraId="623CC916" w14:textId="77777777" w:rsidR="00E56B56" w:rsidRDefault="00E56B56" w:rsidP="000D0F55">
      <w:pPr>
        <w:spacing w:after="0" w:line="240" w:lineRule="auto"/>
        <w:ind w:firstLine="709"/>
        <w:jc w:val="both"/>
        <w:rPr>
          <w:rFonts w:ascii="Times New Roman" w:hAnsi="Times New Roman" w:cs="Times New Roman"/>
          <w:sz w:val="28"/>
          <w:szCs w:val="28"/>
        </w:rPr>
      </w:pPr>
    </w:p>
    <w:p w14:paraId="50FB3F23" w14:textId="77777777" w:rsidR="00E56B56" w:rsidRDefault="00E56B56" w:rsidP="000D0F55">
      <w:pPr>
        <w:spacing w:after="0" w:line="240" w:lineRule="auto"/>
        <w:ind w:firstLine="709"/>
        <w:jc w:val="both"/>
        <w:rPr>
          <w:rFonts w:ascii="Times New Roman" w:hAnsi="Times New Roman" w:cs="Times New Roman"/>
          <w:sz w:val="28"/>
          <w:szCs w:val="28"/>
        </w:rPr>
      </w:pPr>
    </w:p>
    <w:p w14:paraId="51B1FC01" w14:textId="77777777" w:rsidR="00FB6218" w:rsidRDefault="00FB6218" w:rsidP="00FB6218">
      <w:pPr>
        <w:spacing w:after="0" w:line="240" w:lineRule="auto"/>
        <w:ind w:firstLine="709"/>
        <w:jc w:val="center"/>
        <w:rPr>
          <w:rFonts w:ascii="Times New Roman" w:hAnsi="Times New Roman" w:cs="Times New Roman"/>
          <w:sz w:val="28"/>
          <w:szCs w:val="28"/>
        </w:rPr>
      </w:pP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14:paraId="6BE360B5" w14:textId="77777777" w:rsidR="00C90F0A" w:rsidRPr="002838E9" w:rsidRDefault="00FB6218" w:rsidP="00FB6218">
          <w:pPr>
            <w:pStyle w:val="affb"/>
            <w:jc w:val="center"/>
            <w:rPr>
              <w:rFonts w:ascii="Times New Roman" w:hAnsi="Times New Roman" w:cs="Times New Roman"/>
              <w:color w:val="auto"/>
              <w:sz w:val="28"/>
              <w:szCs w:val="28"/>
            </w:rPr>
          </w:pPr>
          <w:r w:rsidRPr="002838E9">
            <w:rPr>
              <w:rFonts w:ascii="Times New Roman" w:hAnsi="Times New Roman" w:cs="Times New Roman"/>
              <w:color w:val="auto"/>
              <w:sz w:val="28"/>
              <w:szCs w:val="28"/>
            </w:rPr>
            <w:t>ОГЛАВЛЕНИЕ</w:t>
          </w:r>
        </w:p>
        <w:p w14:paraId="0D01F698" w14:textId="77777777" w:rsidR="00742DBE" w:rsidRPr="002838E9" w:rsidRDefault="00742DBE" w:rsidP="00742DBE">
          <w:pPr>
            <w:rPr>
              <w:rFonts w:ascii="Times New Roman" w:hAnsi="Times New Roman" w:cs="Times New Roman"/>
              <w:sz w:val="28"/>
              <w:szCs w:val="28"/>
            </w:rPr>
          </w:pPr>
        </w:p>
        <w:p w14:paraId="1F5DDBFE" w14:textId="77777777" w:rsidR="002838E9" w:rsidRPr="002838E9" w:rsidRDefault="00C90F0A">
          <w:pPr>
            <w:pStyle w:val="13"/>
            <w:rPr>
              <w:rFonts w:ascii="Times New Roman" w:hAnsi="Times New Roman" w:cs="Times New Roman"/>
              <w:noProof/>
              <w:sz w:val="28"/>
              <w:szCs w:val="28"/>
            </w:rPr>
          </w:pPr>
          <w:r w:rsidRPr="002838E9">
            <w:rPr>
              <w:rFonts w:ascii="Times New Roman" w:hAnsi="Times New Roman" w:cs="Times New Roman"/>
              <w:bCs/>
              <w:sz w:val="28"/>
              <w:szCs w:val="28"/>
            </w:rPr>
            <w:fldChar w:fldCharType="begin"/>
          </w:r>
          <w:r w:rsidRPr="002838E9">
            <w:rPr>
              <w:rFonts w:ascii="Times New Roman" w:hAnsi="Times New Roman" w:cs="Times New Roman"/>
              <w:bCs/>
              <w:sz w:val="28"/>
              <w:szCs w:val="28"/>
            </w:rPr>
            <w:instrText xml:space="preserve"> TOC \o "1-3" \h \z \u </w:instrText>
          </w:r>
          <w:r w:rsidRPr="002838E9">
            <w:rPr>
              <w:rFonts w:ascii="Times New Roman" w:hAnsi="Times New Roman" w:cs="Times New Roman"/>
              <w:bCs/>
              <w:sz w:val="28"/>
              <w:szCs w:val="28"/>
            </w:rPr>
            <w:fldChar w:fldCharType="separate"/>
          </w:r>
          <w:hyperlink w:anchor="_Toc147495061" w:history="1">
            <w:r w:rsidR="002838E9" w:rsidRPr="002838E9">
              <w:rPr>
                <w:rStyle w:val="af1"/>
                <w:rFonts w:ascii="Times New Roman" w:hAnsi="Times New Roman" w:cs="Times New Roman"/>
                <w:noProof/>
                <w:sz w:val="28"/>
                <w:szCs w:val="28"/>
              </w:rPr>
              <w:t>ПОЯСНИТЕЛЬНАЯ ЗАПИСКА</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_Toc147495061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3</w:t>
            </w:r>
            <w:r w:rsidR="002838E9" w:rsidRPr="002838E9">
              <w:rPr>
                <w:rFonts w:ascii="Times New Roman" w:hAnsi="Times New Roman" w:cs="Times New Roman"/>
                <w:noProof/>
                <w:webHidden/>
                <w:sz w:val="28"/>
                <w:szCs w:val="28"/>
              </w:rPr>
              <w:fldChar w:fldCharType="end"/>
            </w:r>
          </w:hyperlink>
        </w:p>
        <w:p w14:paraId="6ECD70A5" w14:textId="77777777" w:rsidR="002838E9" w:rsidRPr="002838E9" w:rsidRDefault="00000000">
          <w:pPr>
            <w:pStyle w:val="31"/>
            <w:rPr>
              <w:rFonts w:eastAsiaTheme="minorEastAsia"/>
              <w:b w:val="0"/>
              <w:noProof/>
              <w:lang w:eastAsia="ru-RU"/>
            </w:rPr>
          </w:pPr>
          <w:hyperlink w:anchor="_Toc147495062" w:history="1">
            <w:r w:rsidR="002838E9" w:rsidRPr="002838E9">
              <w:rPr>
                <w:rStyle w:val="af1"/>
                <w:b w:val="0"/>
                <w:noProof/>
              </w:rPr>
              <w:t>Общая характеристика курса «Психокоррекционные занятия (психологические)»</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_Toc147495062 \h </w:instrText>
            </w:r>
            <w:r w:rsidR="002838E9" w:rsidRPr="002838E9">
              <w:rPr>
                <w:b w:val="0"/>
                <w:noProof/>
                <w:webHidden/>
              </w:rPr>
            </w:r>
            <w:r w:rsidR="002838E9" w:rsidRPr="002838E9">
              <w:rPr>
                <w:b w:val="0"/>
                <w:noProof/>
                <w:webHidden/>
              </w:rPr>
              <w:fldChar w:fldCharType="separate"/>
            </w:r>
            <w:r w:rsidR="002838E9" w:rsidRPr="002838E9">
              <w:rPr>
                <w:b w:val="0"/>
                <w:noProof/>
                <w:webHidden/>
              </w:rPr>
              <w:t>3</w:t>
            </w:r>
            <w:r w:rsidR="002838E9" w:rsidRPr="002838E9">
              <w:rPr>
                <w:b w:val="0"/>
                <w:noProof/>
                <w:webHidden/>
              </w:rPr>
              <w:fldChar w:fldCharType="end"/>
            </w:r>
          </w:hyperlink>
        </w:p>
        <w:p w14:paraId="5A674DD2" w14:textId="77777777" w:rsidR="002838E9" w:rsidRPr="002838E9" w:rsidRDefault="00000000">
          <w:pPr>
            <w:pStyle w:val="31"/>
            <w:rPr>
              <w:rFonts w:eastAsiaTheme="minorEastAsia"/>
              <w:b w:val="0"/>
              <w:noProof/>
              <w:lang w:eastAsia="ru-RU"/>
            </w:rPr>
          </w:pPr>
          <w:hyperlink w:anchor="_Toc147495063" w:history="1">
            <w:r w:rsidR="002838E9" w:rsidRPr="002838E9">
              <w:rPr>
                <w:rStyle w:val="af1"/>
                <w:b w:val="0"/>
                <w:noProof/>
              </w:rPr>
              <w:t>Цель и задачи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_Toc147495063 \h </w:instrText>
            </w:r>
            <w:r w:rsidR="002838E9" w:rsidRPr="002838E9">
              <w:rPr>
                <w:b w:val="0"/>
                <w:noProof/>
                <w:webHidden/>
              </w:rPr>
            </w:r>
            <w:r w:rsidR="002838E9" w:rsidRPr="002838E9">
              <w:rPr>
                <w:b w:val="0"/>
                <w:noProof/>
                <w:webHidden/>
              </w:rPr>
              <w:fldChar w:fldCharType="separate"/>
            </w:r>
            <w:r w:rsidR="002838E9" w:rsidRPr="002838E9">
              <w:rPr>
                <w:b w:val="0"/>
                <w:noProof/>
                <w:webHidden/>
              </w:rPr>
              <w:t>3</w:t>
            </w:r>
            <w:r w:rsidR="002838E9" w:rsidRPr="002838E9">
              <w:rPr>
                <w:b w:val="0"/>
                <w:noProof/>
                <w:webHidden/>
              </w:rPr>
              <w:fldChar w:fldCharType="end"/>
            </w:r>
          </w:hyperlink>
        </w:p>
        <w:p w14:paraId="48215013" w14:textId="77777777" w:rsidR="002838E9" w:rsidRPr="002838E9" w:rsidRDefault="00000000">
          <w:pPr>
            <w:pStyle w:val="31"/>
            <w:rPr>
              <w:rFonts w:eastAsiaTheme="minorEastAsia"/>
              <w:b w:val="0"/>
              <w:noProof/>
              <w:lang w:eastAsia="ru-RU"/>
            </w:rPr>
          </w:pPr>
          <w:hyperlink w:anchor="_Toc147495064" w:history="1">
            <w:r w:rsidR="002838E9" w:rsidRPr="002838E9">
              <w:rPr>
                <w:rStyle w:val="af1"/>
                <w:b w:val="0"/>
                <w:noProof/>
              </w:rPr>
              <w:t>Особенности построения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_Toc147495064 \h </w:instrText>
            </w:r>
            <w:r w:rsidR="002838E9" w:rsidRPr="002838E9">
              <w:rPr>
                <w:b w:val="0"/>
                <w:noProof/>
                <w:webHidden/>
              </w:rPr>
            </w:r>
            <w:r w:rsidR="002838E9" w:rsidRPr="002838E9">
              <w:rPr>
                <w:b w:val="0"/>
                <w:noProof/>
                <w:webHidden/>
              </w:rPr>
              <w:fldChar w:fldCharType="separate"/>
            </w:r>
            <w:r w:rsidR="002838E9" w:rsidRPr="002838E9">
              <w:rPr>
                <w:b w:val="0"/>
                <w:noProof/>
                <w:webHidden/>
              </w:rPr>
              <w:t>4</w:t>
            </w:r>
            <w:r w:rsidR="002838E9" w:rsidRPr="002838E9">
              <w:rPr>
                <w:b w:val="0"/>
                <w:noProof/>
                <w:webHidden/>
              </w:rPr>
              <w:fldChar w:fldCharType="end"/>
            </w:r>
          </w:hyperlink>
        </w:p>
        <w:p w14:paraId="4109BA20" w14:textId="77777777" w:rsidR="002838E9" w:rsidRPr="002838E9" w:rsidRDefault="00000000">
          <w:pPr>
            <w:pStyle w:val="31"/>
            <w:rPr>
              <w:rFonts w:eastAsiaTheme="minorEastAsia"/>
              <w:b w:val="0"/>
              <w:noProof/>
              <w:lang w:eastAsia="ru-RU"/>
            </w:rPr>
          </w:pPr>
          <w:hyperlink w:anchor="_Toc147495065" w:history="1">
            <w:r w:rsidR="002838E9" w:rsidRPr="002838E9">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_Toc147495065 \h </w:instrText>
            </w:r>
            <w:r w:rsidR="002838E9" w:rsidRPr="002838E9">
              <w:rPr>
                <w:b w:val="0"/>
                <w:noProof/>
                <w:webHidden/>
              </w:rPr>
            </w:r>
            <w:r w:rsidR="002838E9" w:rsidRPr="002838E9">
              <w:rPr>
                <w:b w:val="0"/>
                <w:noProof/>
                <w:webHidden/>
              </w:rPr>
              <w:fldChar w:fldCharType="separate"/>
            </w:r>
            <w:r w:rsidR="002838E9" w:rsidRPr="002838E9">
              <w:rPr>
                <w:b w:val="0"/>
                <w:noProof/>
                <w:webHidden/>
              </w:rPr>
              <w:t>4</w:t>
            </w:r>
            <w:r w:rsidR="002838E9" w:rsidRPr="002838E9">
              <w:rPr>
                <w:b w:val="0"/>
                <w:noProof/>
                <w:webHidden/>
              </w:rPr>
              <w:fldChar w:fldCharType="end"/>
            </w:r>
          </w:hyperlink>
        </w:p>
        <w:p w14:paraId="2D363392" w14:textId="77777777" w:rsidR="002838E9" w:rsidRPr="002838E9" w:rsidRDefault="00000000">
          <w:pPr>
            <w:pStyle w:val="31"/>
            <w:rPr>
              <w:rFonts w:eastAsiaTheme="minorEastAsia"/>
              <w:b w:val="0"/>
              <w:noProof/>
              <w:lang w:eastAsia="ru-RU"/>
            </w:rPr>
          </w:pPr>
          <w:hyperlink w:anchor="_Toc147495066" w:history="1">
            <w:r w:rsidR="002838E9" w:rsidRPr="002838E9">
              <w:rPr>
                <w:rStyle w:val="af1"/>
                <w:b w:val="0"/>
                <w:noProof/>
              </w:rPr>
              <w:t>Место курса в учебном плане</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_Toc147495066 \h </w:instrText>
            </w:r>
            <w:r w:rsidR="002838E9" w:rsidRPr="002838E9">
              <w:rPr>
                <w:b w:val="0"/>
                <w:noProof/>
                <w:webHidden/>
              </w:rPr>
            </w:r>
            <w:r w:rsidR="002838E9" w:rsidRPr="002838E9">
              <w:rPr>
                <w:b w:val="0"/>
                <w:noProof/>
                <w:webHidden/>
              </w:rPr>
              <w:fldChar w:fldCharType="separate"/>
            </w:r>
            <w:r w:rsidR="002838E9" w:rsidRPr="002838E9">
              <w:rPr>
                <w:b w:val="0"/>
                <w:noProof/>
                <w:webHidden/>
              </w:rPr>
              <w:t>6</w:t>
            </w:r>
            <w:r w:rsidR="002838E9" w:rsidRPr="002838E9">
              <w:rPr>
                <w:b w:val="0"/>
                <w:noProof/>
                <w:webHidden/>
              </w:rPr>
              <w:fldChar w:fldCharType="end"/>
            </w:r>
          </w:hyperlink>
        </w:p>
        <w:p w14:paraId="136528A1" w14:textId="77777777" w:rsidR="002838E9" w:rsidRPr="002838E9" w:rsidRDefault="00000000">
          <w:pPr>
            <w:pStyle w:val="13"/>
            <w:rPr>
              <w:rFonts w:ascii="Times New Roman" w:hAnsi="Times New Roman" w:cs="Times New Roman"/>
              <w:noProof/>
              <w:sz w:val="28"/>
              <w:szCs w:val="28"/>
            </w:rPr>
          </w:pPr>
          <w:hyperlink w:anchor="_Toc147495067" w:history="1">
            <w:r w:rsidR="002838E9" w:rsidRPr="002838E9">
              <w:rPr>
                <w:rStyle w:val="af1"/>
                <w:rFonts w:ascii="Times New Roman" w:hAnsi="Times New Roman" w:cs="Times New Roman"/>
                <w:caps/>
                <w:noProof/>
                <w:sz w:val="28"/>
                <w:szCs w:val="28"/>
              </w:rPr>
              <w:t>ОСНОВНОЕ СОДЕРЖАНИЕ коррекционного курса «Психокоррекционные занятия (ПСИХОЛОГИЧЕСКИЕ)» по годам обучения</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_Toc147495067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7</w:t>
            </w:r>
            <w:r w:rsidR="002838E9" w:rsidRPr="002838E9">
              <w:rPr>
                <w:rFonts w:ascii="Times New Roman" w:hAnsi="Times New Roman" w:cs="Times New Roman"/>
                <w:noProof/>
                <w:webHidden/>
                <w:sz w:val="28"/>
                <w:szCs w:val="28"/>
              </w:rPr>
              <w:fldChar w:fldCharType="end"/>
            </w:r>
          </w:hyperlink>
        </w:p>
        <w:p w14:paraId="2AD471FF" w14:textId="77777777" w:rsidR="002838E9" w:rsidRPr="002838E9" w:rsidRDefault="00000000">
          <w:pPr>
            <w:pStyle w:val="31"/>
            <w:rPr>
              <w:rFonts w:eastAsiaTheme="minorEastAsia"/>
              <w:b w:val="0"/>
              <w:noProof/>
              <w:lang w:eastAsia="ru-RU"/>
            </w:rPr>
          </w:pPr>
          <w:hyperlink w:anchor="_Toc147495068" w:history="1">
            <w:r w:rsidR="002838E9" w:rsidRPr="002838E9">
              <w:rPr>
                <w:rStyle w:val="af1"/>
                <w:b w:val="0"/>
                <w:noProof/>
              </w:rPr>
              <w:t>1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_Toc147495068 \h </w:instrText>
            </w:r>
            <w:r w:rsidR="002838E9" w:rsidRPr="002838E9">
              <w:rPr>
                <w:b w:val="0"/>
                <w:noProof/>
                <w:webHidden/>
              </w:rPr>
            </w:r>
            <w:r w:rsidR="002838E9" w:rsidRPr="002838E9">
              <w:rPr>
                <w:b w:val="0"/>
                <w:noProof/>
                <w:webHidden/>
              </w:rPr>
              <w:fldChar w:fldCharType="separate"/>
            </w:r>
            <w:r w:rsidR="002838E9" w:rsidRPr="002838E9">
              <w:rPr>
                <w:b w:val="0"/>
                <w:noProof/>
                <w:webHidden/>
              </w:rPr>
              <w:t>7</w:t>
            </w:r>
            <w:r w:rsidR="002838E9" w:rsidRPr="002838E9">
              <w:rPr>
                <w:b w:val="0"/>
                <w:noProof/>
                <w:webHidden/>
              </w:rPr>
              <w:fldChar w:fldCharType="end"/>
            </w:r>
          </w:hyperlink>
        </w:p>
        <w:p w14:paraId="3325FE62" w14:textId="77777777" w:rsidR="002838E9" w:rsidRPr="002838E9" w:rsidRDefault="00000000">
          <w:pPr>
            <w:pStyle w:val="31"/>
            <w:rPr>
              <w:rFonts w:eastAsiaTheme="minorEastAsia"/>
              <w:b w:val="0"/>
              <w:noProof/>
              <w:lang w:eastAsia="ru-RU"/>
            </w:rPr>
          </w:pPr>
          <w:hyperlink w:anchor="_Toc147495069" w:history="1">
            <w:r w:rsidR="002838E9" w:rsidRPr="002838E9">
              <w:rPr>
                <w:rStyle w:val="af1"/>
                <w:b w:val="0"/>
                <w:noProof/>
              </w:rPr>
              <w:t>1 ДОПОЛНИТЕЛЬНЫЙ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_Toc147495069 \h </w:instrText>
            </w:r>
            <w:r w:rsidR="002838E9" w:rsidRPr="002838E9">
              <w:rPr>
                <w:b w:val="0"/>
                <w:noProof/>
                <w:webHidden/>
              </w:rPr>
            </w:r>
            <w:r w:rsidR="002838E9" w:rsidRPr="002838E9">
              <w:rPr>
                <w:b w:val="0"/>
                <w:noProof/>
                <w:webHidden/>
              </w:rPr>
              <w:fldChar w:fldCharType="separate"/>
            </w:r>
            <w:r w:rsidR="002838E9" w:rsidRPr="002838E9">
              <w:rPr>
                <w:b w:val="0"/>
                <w:noProof/>
                <w:webHidden/>
              </w:rPr>
              <w:t>9</w:t>
            </w:r>
            <w:r w:rsidR="002838E9" w:rsidRPr="002838E9">
              <w:rPr>
                <w:b w:val="0"/>
                <w:noProof/>
                <w:webHidden/>
              </w:rPr>
              <w:fldChar w:fldCharType="end"/>
            </w:r>
          </w:hyperlink>
        </w:p>
        <w:p w14:paraId="539CB8A9" w14:textId="77777777" w:rsidR="002838E9" w:rsidRPr="002838E9" w:rsidRDefault="00000000">
          <w:pPr>
            <w:pStyle w:val="31"/>
            <w:rPr>
              <w:rFonts w:eastAsiaTheme="minorEastAsia"/>
              <w:b w:val="0"/>
              <w:noProof/>
              <w:lang w:eastAsia="ru-RU"/>
            </w:rPr>
          </w:pPr>
          <w:hyperlink w:anchor="_Toc147495070" w:history="1">
            <w:r w:rsidR="002838E9" w:rsidRPr="002838E9">
              <w:rPr>
                <w:rStyle w:val="af1"/>
                <w:b w:val="0"/>
                <w:noProof/>
              </w:rPr>
              <w:t>2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_Toc147495070 \h </w:instrText>
            </w:r>
            <w:r w:rsidR="002838E9" w:rsidRPr="002838E9">
              <w:rPr>
                <w:b w:val="0"/>
                <w:noProof/>
                <w:webHidden/>
              </w:rPr>
            </w:r>
            <w:r w:rsidR="002838E9" w:rsidRPr="002838E9">
              <w:rPr>
                <w:b w:val="0"/>
                <w:noProof/>
                <w:webHidden/>
              </w:rPr>
              <w:fldChar w:fldCharType="separate"/>
            </w:r>
            <w:r w:rsidR="002838E9" w:rsidRPr="002838E9">
              <w:rPr>
                <w:b w:val="0"/>
                <w:noProof/>
                <w:webHidden/>
              </w:rPr>
              <w:t>11</w:t>
            </w:r>
            <w:r w:rsidR="002838E9" w:rsidRPr="002838E9">
              <w:rPr>
                <w:b w:val="0"/>
                <w:noProof/>
                <w:webHidden/>
              </w:rPr>
              <w:fldChar w:fldCharType="end"/>
            </w:r>
          </w:hyperlink>
        </w:p>
        <w:p w14:paraId="3E651B0A" w14:textId="77777777" w:rsidR="002838E9" w:rsidRPr="002838E9" w:rsidRDefault="00000000">
          <w:pPr>
            <w:pStyle w:val="31"/>
            <w:rPr>
              <w:rFonts w:eastAsiaTheme="minorEastAsia"/>
              <w:b w:val="0"/>
              <w:noProof/>
              <w:lang w:eastAsia="ru-RU"/>
            </w:rPr>
          </w:pPr>
          <w:hyperlink w:anchor="_Toc147495071" w:history="1">
            <w:r w:rsidR="002838E9" w:rsidRPr="002838E9">
              <w:rPr>
                <w:rStyle w:val="af1"/>
                <w:b w:val="0"/>
                <w:noProof/>
              </w:rPr>
              <w:t>3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_Toc147495071 \h </w:instrText>
            </w:r>
            <w:r w:rsidR="002838E9" w:rsidRPr="002838E9">
              <w:rPr>
                <w:b w:val="0"/>
                <w:noProof/>
                <w:webHidden/>
              </w:rPr>
            </w:r>
            <w:r w:rsidR="002838E9" w:rsidRPr="002838E9">
              <w:rPr>
                <w:b w:val="0"/>
                <w:noProof/>
                <w:webHidden/>
              </w:rPr>
              <w:fldChar w:fldCharType="separate"/>
            </w:r>
            <w:r w:rsidR="002838E9" w:rsidRPr="002838E9">
              <w:rPr>
                <w:b w:val="0"/>
                <w:noProof/>
                <w:webHidden/>
              </w:rPr>
              <w:t>14</w:t>
            </w:r>
            <w:r w:rsidR="002838E9" w:rsidRPr="002838E9">
              <w:rPr>
                <w:b w:val="0"/>
                <w:noProof/>
                <w:webHidden/>
              </w:rPr>
              <w:fldChar w:fldCharType="end"/>
            </w:r>
          </w:hyperlink>
        </w:p>
        <w:p w14:paraId="47CB1AD6" w14:textId="77777777" w:rsidR="002838E9" w:rsidRPr="002838E9" w:rsidRDefault="00000000">
          <w:pPr>
            <w:pStyle w:val="31"/>
            <w:rPr>
              <w:rFonts w:eastAsiaTheme="minorEastAsia"/>
              <w:b w:val="0"/>
              <w:noProof/>
              <w:lang w:eastAsia="ru-RU"/>
            </w:rPr>
          </w:pPr>
          <w:hyperlink w:anchor="_Toc147495072" w:history="1">
            <w:r w:rsidR="002838E9" w:rsidRPr="002838E9">
              <w:rPr>
                <w:rStyle w:val="af1"/>
                <w:b w:val="0"/>
                <w:noProof/>
              </w:rPr>
              <w:t>4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_Toc147495072 \h </w:instrText>
            </w:r>
            <w:r w:rsidR="002838E9" w:rsidRPr="002838E9">
              <w:rPr>
                <w:b w:val="0"/>
                <w:noProof/>
                <w:webHidden/>
              </w:rPr>
            </w:r>
            <w:r w:rsidR="002838E9" w:rsidRPr="002838E9">
              <w:rPr>
                <w:b w:val="0"/>
                <w:noProof/>
                <w:webHidden/>
              </w:rPr>
              <w:fldChar w:fldCharType="separate"/>
            </w:r>
            <w:r w:rsidR="002838E9" w:rsidRPr="002838E9">
              <w:rPr>
                <w:b w:val="0"/>
                <w:noProof/>
                <w:webHidden/>
              </w:rPr>
              <w:t>16</w:t>
            </w:r>
            <w:r w:rsidR="002838E9" w:rsidRPr="002838E9">
              <w:rPr>
                <w:b w:val="0"/>
                <w:noProof/>
                <w:webHidden/>
              </w:rPr>
              <w:fldChar w:fldCharType="end"/>
            </w:r>
          </w:hyperlink>
        </w:p>
        <w:p w14:paraId="55D1532A" w14:textId="77777777" w:rsidR="002838E9" w:rsidRPr="002838E9" w:rsidRDefault="00000000">
          <w:pPr>
            <w:pStyle w:val="13"/>
            <w:rPr>
              <w:rFonts w:ascii="Times New Roman" w:hAnsi="Times New Roman" w:cs="Times New Roman"/>
              <w:noProof/>
              <w:sz w:val="28"/>
              <w:szCs w:val="28"/>
            </w:rPr>
          </w:pPr>
          <w:hyperlink w:anchor="_Toc147495073" w:history="1">
            <w:r w:rsidR="002838E9" w:rsidRPr="002838E9">
              <w:rPr>
                <w:rStyle w:val="af1"/>
                <w:rFonts w:ascii="Times New Roman" w:hAnsi="Times New Roman" w:cs="Times New Roman"/>
                <w:noProof/>
                <w:sz w:val="28"/>
                <w:szCs w:val="28"/>
              </w:rPr>
              <w:t>ПЛАНИРУЕМЫЕ РЕЗУЛЬТАТЫ ПО КОРРЕКЦИОННОМУ КУРСУ «ПСИХОКОРРЕКЦИОННЫЕ ЗАНЯТИЯ (ПСИХОЛОГИЧЕСКИЕ)»</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_Toc147495073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18</w:t>
            </w:r>
            <w:r w:rsidR="002838E9" w:rsidRPr="002838E9">
              <w:rPr>
                <w:rFonts w:ascii="Times New Roman" w:hAnsi="Times New Roman" w:cs="Times New Roman"/>
                <w:noProof/>
                <w:webHidden/>
                <w:sz w:val="28"/>
                <w:szCs w:val="28"/>
              </w:rPr>
              <w:fldChar w:fldCharType="end"/>
            </w:r>
          </w:hyperlink>
        </w:p>
        <w:p w14:paraId="5A7060C7" w14:textId="77777777" w:rsidR="002838E9" w:rsidRPr="002838E9" w:rsidRDefault="00000000">
          <w:pPr>
            <w:pStyle w:val="13"/>
            <w:rPr>
              <w:rFonts w:ascii="Times New Roman" w:hAnsi="Times New Roman" w:cs="Times New Roman"/>
              <w:noProof/>
              <w:sz w:val="28"/>
              <w:szCs w:val="28"/>
            </w:rPr>
          </w:pPr>
          <w:hyperlink w:anchor="_Toc147495074" w:history="1">
            <w:r w:rsidR="002838E9" w:rsidRPr="002838E9">
              <w:rPr>
                <w:rStyle w:val="af1"/>
                <w:rFonts w:ascii="Times New Roman" w:hAnsi="Times New Roman" w:cs="Times New Roman"/>
                <w:noProof/>
                <w:sz w:val="28"/>
                <w:szCs w:val="28"/>
              </w:rPr>
              <w:t>ТЕМАТИЧЕСКОЕ ПЛАН</w:t>
            </w:r>
            <w:r w:rsidR="002838E9" w:rsidRPr="002838E9">
              <w:rPr>
                <w:rStyle w:val="af1"/>
                <w:rFonts w:ascii="Times New Roman" w:hAnsi="Times New Roman" w:cs="Times New Roman"/>
                <w:noProof/>
                <w:sz w:val="28"/>
                <w:szCs w:val="28"/>
              </w:rPr>
              <w:t>И</w:t>
            </w:r>
            <w:r w:rsidR="002838E9" w:rsidRPr="002838E9">
              <w:rPr>
                <w:rStyle w:val="af1"/>
                <w:rFonts w:ascii="Times New Roman" w:hAnsi="Times New Roman" w:cs="Times New Roman"/>
                <w:noProof/>
                <w:sz w:val="28"/>
                <w:szCs w:val="28"/>
              </w:rPr>
              <w:t>РОВАНИЕ</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_Toc147495074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20</w:t>
            </w:r>
            <w:r w:rsidR="002838E9" w:rsidRPr="002838E9">
              <w:rPr>
                <w:rFonts w:ascii="Times New Roman" w:hAnsi="Times New Roman" w:cs="Times New Roman"/>
                <w:noProof/>
                <w:webHidden/>
                <w:sz w:val="28"/>
                <w:szCs w:val="28"/>
              </w:rPr>
              <w:fldChar w:fldCharType="end"/>
            </w:r>
          </w:hyperlink>
        </w:p>
        <w:p w14:paraId="243D8910" w14:textId="77777777" w:rsidR="00C90F0A" w:rsidRPr="002838E9" w:rsidRDefault="00C90F0A">
          <w:pPr>
            <w:rPr>
              <w:rFonts w:ascii="Times New Roman" w:hAnsi="Times New Roman" w:cs="Times New Roman"/>
              <w:sz w:val="28"/>
              <w:szCs w:val="28"/>
            </w:rPr>
          </w:pPr>
          <w:r w:rsidRPr="002838E9">
            <w:rPr>
              <w:rFonts w:ascii="Times New Roman" w:hAnsi="Times New Roman" w:cs="Times New Roman"/>
              <w:bCs/>
              <w:sz w:val="28"/>
              <w:szCs w:val="28"/>
            </w:rPr>
            <w:fldChar w:fldCharType="end"/>
          </w:r>
        </w:p>
      </w:sdtContent>
    </w:sdt>
    <w:p w14:paraId="67BFEB53" w14:textId="77777777" w:rsidR="00C90F0A" w:rsidRPr="00CF6042" w:rsidRDefault="00C90F0A" w:rsidP="00742DBE">
      <w:pPr>
        <w:pStyle w:val="31"/>
        <w:rPr>
          <w:b w:val="0"/>
        </w:rPr>
      </w:pPr>
    </w:p>
    <w:p w14:paraId="48B3B80D" w14:textId="77777777" w:rsidR="00C90F0A" w:rsidRPr="00CF6042" w:rsidRDefault="00C90F0A" w:rsidP="00742DBE">
      <w:pPr>
        <w:pStyle w:val="31"/>
        <w:rPr>
          <w:b w:val="0"/>
        </w:rPr>
      </w:pPr>
    </w:p>
    <w:p w14:paraId="31A8AFF4" w14:textId="77777777"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14:paraId="2F72E654" w14:textId="77777777" w:rsidR="00AF6141" w:rsidRPr="000D0F55" w:rsidRDefault="00AF6141" w:rsidP="000D0F55">
      <w:pPr>
        <w:pStyle w:val="1"/>
        <w:spacing w:line="240" w:lineRule="auto"/>
      </w:pPr>
      <w:bookmarkStart w:id="0" w:name="_Toc147495061"/>
      <w:r w:rsidRPr="00EC5405">
        <w:lastRenderedPageBreak/>
        <w:t>ПОЯСНИТЕЛЬНАЯ ЗАПИСКА</w:t>
      </w:r>
      <w:bookmarkEnd w:id="0"/>
    </w:p>
    <w:p w14:paraId="65FAF151" w14:textId="77777777" w:rsidR="00AF6141" w:rsidRDefault="00AF6141" w:rsidP="000D0F55">
      <w:pPr>
        <w:pStyle w:val="af"/>
        <w:spacing w:line="240" w:lineRule="auto"/>
        <w:ind w:firstLine="709"/>
        <w:rPr>
          <w:caps w:val="0"/>
          <w:color w:val="auto"/>
        </w:rPr>
      </w:pPr>
    </w:p>
    <w:p w14:paraId="6708913B" w14:textId="77777777"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1B7260">
        <w:rPr>
          <w:rFonts w:ascii="Times New Roman" w:hAnsi="Times New Roman" w:cs="Times New Roman"/>
          <w:sz w:val="28"/>
          <w:szCs w:val="28"/>
        </w:rPr>
        <w:t>ы</w:t>
      </w:r>
      <w:r w:rsidRPr="001B697F">
        <w:rPr>
          <w:rFonts w:ascii="Times New Roman" w:hAnsi="Times New Roman" w:cs="Times New Roman"/>
          <w:sz w:val="28"/>
          <w:szCs w:val="28"/>
        </w:rPr>
        <w:t>й курс «</w:t>
      </w:r>
      <w:proofErr w:type="spellStart"/>
      <w:r w:rsidRPr="001B697F">
        <w:rPr>
          <w:rFonts w:ascii="Times New Roman" w:hAnsi="Times New Roman" w:cs="Times New Roman"/>
          <w:sz w:val="28"/>
          <w:szCs w:val="28"/>
        </w:rPr>
        <w:t>Психокоррекционные</w:t>
      </w:r>
      <w:proofErr w:type="spellEnd"/>
      <w:r w:rsidRPr="001B697F">
        <w:rPr>
          <w:rFonts w:ascii="Times New Roman" w:hAnsi="Times New Roman" w:cs="Times New Roman"/>
          <w:sz w:val="28"/>
          <w:szCs w:val="28"/>
        </w:rPr>
        <w:t xml:space="preserve"> занятия (</w:t>
      </w:r>
      <w:r w:rsidR="001651E0">
        <w:rPr>
          <w:rFonts w:ascii="Times New Roman" w:hAnsi="Times New Roman" w:cs="Times New Roman"/>
          <w:sz w:val="28"/>
          <w:szCs w:val="28"/>
        </w:rPr>
        <w:t>психологические</w:t>
      </w:r>
      <w:r w:rsidRPr="001B697F">
        <w:rPr>
          <w:rFonts w:ascii="Times New Roman" w:hAnsi="Times New Roman" w:cs="Times New Roman"/>
          <w:sz w:val="28"/>
          <w:szCs w:val="28"/>
        </w:rPr>
        <w:t xml:space="preserve">)»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14:paraId="4EB87859" w14:textId="77777777" w:rsidR="000E4BED" w:rsidRDefault="000E4BED" w:rsidP="000D0F55">
      <w:pPr>
        <w:spacing w:after="0" w:line="240" w:lineRule="auto"/>
        <w:ind w:firstLine="709"/>
        <w:jc w:val="both"/>
        <w:rPr>
          <w:rFonts w:ascii="Times New Roman" w:hAnsi="Times New Roman" w:cs="Times New Roman"/>
          <w:sz w:val="28"/>
          <w:szCs w:val="28"/>
        </w:rPr>
      </w:pPr>
    </w:p>
    <w:p w14:paraId="15EDC819" w14:textId="77777777" w:rsidR="000E4BED" w:rsidRPr="000E4BED" w:rsidRDefault="000E4BED" w:rsidP="000E4BED">
      <w:pPr>
        <w:pStyle w:val="3"/>
        <w:spacing w:before="160" w:after="120" w:line="240" w:lineRule="auto"/>
        <w:ind w:left="708"/>
        <w:rPr>
          <w:rFonts w:ascii="Times New Roman" w:hAnsi="Times New Roman"/>
          <w:b/>
          <w:color w:val="auto"/>
          <w:sz w:val="28"/>
        </w:rPr>
      </w:pPr>
      <w:bookmarkStart w:id="1" w:name="_Toc147495062"/>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r w:rsidR="001651E0">
        <w:rPr>
          <w:rFonts w:ascii="Times New Roman" w:hAnsi="Times New Roman"/>
          <w:b/>
          <w:color w:val="auto"/>
          <w:sz w:val="28"/>
        </w:rPr>
        <w:t>психологические</w:t>
      </w:r>
      <w:r w:rsidRPr="000E4BED">
        <w:rPr>
          <w:rFonts w:ascii="Times New Roman" w:hAnsi="Times New Roman"/>
          <w:b/>
          <w:color w:val="auto"/>
          <w:sz w:val="28"/>
        </w:rPr>
        <w:t>)»</w:t>
      </w:r>
      <w:bookmarkEnd w:id="1"/>
    </w:p>
    <w:p w14:paraId="5E2231C9" w14:textId="77777777"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proofErr w:type="spellStart"/>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w:t>
      </w:r>
      <w:proofErr w:type="spellEnd"/>
      <w:r w:rsidRPr="0036364F">
        <w:rPr>
          <w:rFonts w:ascii="Times New Roman" w:hAnsi="Times New Roman" w:cs="Times New Roman"/>
          <w:sz w:val="28"/>
          <w:szCs w:val="28"/>
        </w:rPr>
        <w:t xml:space="preserve"> занятия (</w:t>
      </w:r>
      <w:r w:rsidR="00914B18">
        <w:rPr>
          <w:rFonts w:ascii="Times New Roman" w:hAnsi="Times New Roman" w:cs="Times New Roman"/>
          <w:sz w:val="28"/>
          <w:szCs w:val="28"/>
        </w:rPr>
        <w:t>психологические</w:t>
      </w:r>
      <w:r w:rsidRPr="0036364F">
        <w:rPr>
          <w:rFonts w:ascii="Times New Roman" w:hAnsi="Times New Roman" w:cs="Times New Roman"/>
          <w:sz w:val="28"/>
          <w:szCs w:val="28"/>
        </w:rPr>
        <w:t>)</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14:paraId="60DCC987" w14:textId="77777777" w:rsidR="00AA4D5E" w:rsidRPr="00AA4D5E" w:rsidRDefault="00AA4D5E" w:rsidP="00AA4D5E">
      <w:pPr>
        <w:spacing w:after="0" w:line="240" w:lineRule="auto"/>
        <w:ind w:firstLine="709"/>
        <w:jc w:val="both"/>
        <w:rPr>
          <w:rFonts w:ascii="Times New Roman" w:hAnsi="Times New Roman" w:cs="Times New Roman"/>
          <w:sz w:val="28"/>
          <w:szCs w:val="28"/>
        </w:rPr>
      </w:pPr>
      <w:r w:rsidRPr="00AA4D5E">
        <w:rPr>
          <w:rFonts w:ascii="Times New Roman" w:hAnsi="Times New Roman" w:cs="Times New Roman"/>
          <w:sz w:val="28"/>
          <w:szCs w:val="28"/>
        </w:rPr>
        <w:t xml:space="preserve">Психологические особенности обучающихся с ЗПР, обусловленные первичным нарушением при задержке психического развития в виде органической или функциональной недостаточности ЦНС, проявляются в виде недостатков саморегуляции, мыслительных операций, слабости мотивационного компонента, эмоциональных трудностей, личностной незрелости, речевых нарушений и в значительной мере препятствуют формированию учебной деятельности и достижению требуемых результатов образования. </w:t>
      </w:r>
    </w:p>
    <w:p w14:paraId="112C3443" w14:textId="77777777" w:rsidR="00234CAE" w:rsidRDefault="00AA4D5E" w:rsidP="00AA4D5E">
      <w:pPr>
        <w:spacing w:after="0" w:line="240" w:lineRule="auto"/>
        <w:ind w:firstLine="709"/>
        <w:jc w:val="both"/>
        <w:rPr>
          <w:rFonts w:ascii="Times New Roman" w:hAnsi="Times New Roman" w:cs="Times New Roman"/>
          <w:sz w:val="28"/>
          <w:szCs w:val="28"/>
          <w:shd w:val="clear" w:color="auto" w:fill="FFFFFF"/>
        </w:rPr>
      </w:pPr>
      <w:r w:rsidRPr="00AA4D5E">
        <w:rPr>
          <w:rFonts w:ascii="Times New Roman" w:hAnsi="Times New Roman" w:cs="Times New Roman"/>
          <w:sz w:val="28"/>
          <w:szCs w:val="28"/>
        </w:rPr>
        <w:t xml:space="preserve">В процессе </w:t>
      </w:r>
      <w:proofErr w:type="spellStart"/>
      <w:r w:rsidRPr="00AA4D5E">
        <w:rPr>
          <w:rFonts w:ascii="Times New Roman" w:hAnsi="Times New Roman" w:cs="Times New Roman"/>
          <w:sz w:val="28"/>
          <w:szCs w:val="28"/>
        </w:rPr>
        <w:t>психокоррекционных</w:t>
      </w:r>
      <w:proofErr w:type="spellEnd"/>
      <w:r w:rsidRPr="00AA4D5E">
        <w:rPr>
          <w:rFonts w:ascii="Times New Roman" w:hAnsi="Times New Roman" w:cs="Times New Roman"/>
          <w:sz w:val="28"/>
          <w:szCs w:val="28"/>
        </w:rPr>
        <w:t xml:space="preserve"> занятий происходит преодоление или ослабление нарушений в развитии познавательной, эмоциональной, регулятивной и коммуникативной сфер личности ребенка с ЗПР.</w:t>
      </w:r>
    </w:p>
    <w:p w14:paraId="67DD9740" w14:textId="77777777" w:rsidR="00570C96" w:rsidRPr="001E43FE" w:rsidRDefault="001E3BDB" w:rsidP="001E43FE">
      <w:pPr>
        <w:pStyle w:val="3"/>
        <w:spacing w:before="160" w:after="120" w:line="240" w:lineRule="auto"/>
        <w:ind w:left="708"/>
        <w:rPr>
          <w:rFonts w:ascii="Times New Roman" w:hAnsi="Times New Roman"/>
          <w:b/>
          <w:color w:val="auto"/>
          <w:sz w:val="28"/>
        </w:rPr>
      </w:pPr>
      <w:bookmarkStart w:id="2" w:name="_Toc147495063"/>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2"/>
    </w:p>
    <w:p w14:paraId="3B0052D5"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xml:space="preserve">– </w:t>
      </w:r>
      <w:r w:rsidR="00AA4D5E" w:rsidRPr="00AA4D5E">
        <w:rPr>
          <w:rFonts w:ascii="Times New Roman" w:hAnsi="Times New Roman" w:cs="Times New Roman"/>
          <w:bCs/>
          <w:sz w:val="28"/>
          <w:szCs w:val="28"/>
          <w:shd w:val="clear" w:color="auto" w:fill="FFFFFF"/>
        </w:rPr>
        <w:t>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14:paraId="16769464" w14:textId="77777777"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14:paraId="5E278017" w14:textId="77777777" w:rsidR="00AA4D5E" w:rsidRPr="00AA4D5E" w:rsidRDefault="007C59BB" w:rsidP="00AA4D5E">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r>
      <w:r w:rsidR="00AA4D5E" w:rsidRPr="00AA4D5E">
        <w:rPr>
          <w:rFonts w:ascii="Times New Roman" w:hAnsi="Times New Roman" w:cs="Times New Roman"/>
          <w:bCs/>
          <w:sz w:val="28"/>
          <w:szCs w:val="28"/>
          <w:shd w:val="clear" w:color="auto" w:fill="FFFFFF"/>
        </w:rPr>
        <w:t xml:space="preserve">формирование учебной мотивации, стимуляция сенсорно-перцептивных, </w:t>
      </w:r>
      <w:proofErr w:type="spellStart"/>
      <w:r w:rsidR="00AA4D5E" w:rsidRPr="00AA4D5E">
        <w:rPr>
          <w:rFonts w:ascii="Times New Roman" w:hAnsi="Times New Roman" w:cs="Times New Roman"/>
          <w:bCs/>
          <w:sz w:val="28"/>
          <w:szCs w:val="28"/>
          <w:shd w:val="clear" w:color="auto" w:fill="FFFFFF"/>
        </w:rPr>
        <w:t>мнемических</w:t>
      </w:r>
      <w:proofErr w:type="spellEnd"/>
      <w:r w:rsidR="00AA4D5E" w:rsidRPr="00AA4D5E">
        <w:rPr>
          <w:rFonts w:ascii="Times New Roman" w:hAnsi="Times New Roman" w:cs="Times New Roman"/>
          <w:bCs/>
          <w:sz w:val="28"/>
          <w:szCs w:val="28"/>
          <w:shd w:val="clear" w:color="auto" w:fill="FFFFFF"/>
        </w:rPr>
        <w:t xml:space="preserve"> и интеллектуальных процессов;</w:t>
      </w:r>
    </w:p>
    <w:p w14:paraId="2C69E24D"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коррекция недостатков осознанной саморегуляции познавательной деятельности и поведения, формирование навыков самоконтроля;</w:t>
      </w:r>
    </w:p>
    <w:p w14:paraId="751B65AF"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гармонизация психоэмоционального состояния, формирование у обучающегося позитивного отношения к собственному «Я», повышение уверенности в себе, развитие самостоятельности;</w:t>
      </w:r>
    </w:p>
    <w:p w14:paraId="3718CFE1"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освоение средств коммуникации, приемов конструктивного общения;</w:t>
      </w:r>
    </w:p>
    <w:p w14:paraId="4DEBB464"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развитие способности к эмпатии, сопереживанию;</w:t>
      </w:r>
    </w:p>
    <w:p w14:paraId="66744F5F"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lastRenderedPageBreak/>
        <w:t>•</w:t>
      </w:r>
      <w:r w:rsidRPr="00AA4D5E">
        <w:rPr>
          <w:rFonts w:ascii="Times New Roman" w:hAnsi="Times New Roman" w:cs="Times New Roman"/>
          <w:bCs/>
          <w:sz w:val="28"/>
          <w:szCs w:val="28"/>
          <w:shd w:val="clear" w:color="auto" w:fill="FFFFFF"/>
        </w:rPr>
        <w:tab/>
        <w:t>формирование продуктивных видов взаимоотношений с окружающими (в семье, классе), повышение социального статуса ребенка в коллективе;</w:t>
      </w:r>
    </w:p>
    <w:p w14:paraId="1715D0B2"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предупреждение школьной и социальной дезадаптации;</w:t>
      </w:r>
    </w:p>
    <w:p w14:paraId="3AF406B2"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оптимизация взаимодействия обучающегося с педагогами и сверстниками;</w:t>
      </w:r>
    </w:p>
    <w:p w14:paraId="3EB19FD3"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становление сферы жизненной компетенции;</w:t>
      </w:r>
    </w:p>
    <w:p w14:paraId="3F4D2E3B" w14:textId="77777777" w:rsidR="007C59BB" w:rsidRDefault="00AA4D5E" w:rsidP="00AA4D5E">
      <w:pPr>
        <w:spacing w:after="0" w:line="240" w:lineRule="auto"/>
        <w:ind w:firstLine="709"/>
        <w:jc w:val="both"/>
        <w:rPr>
          <w:rFonts w:ascii="Times New Roman" w:hAnsi="Times New Roman" w:cs="Times New Roman"/>
          <w:b/>
          <w:bCs/>
          <w:i/>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стимулирование интереса к себе и социальному окружению.</w:t>
      </w:r>
    </w:p>
    <w:p w14:paraId="0EF35957" w14:textId="77777777" w:rsidR="001E3BDB" w:rsidRPr="00A261DA" w:rsidRDefault="001E3BDB" w:rsidP="00A261DA">
      <w:pPr>
        <w:pStyle w:val="3"/>
        <w:spacing w:before="160" w:after="120" w:line="240" w:lineRule="auto"/>
        <w:ind w:left="708"/>
        <w:rPr>
          <w:rFonts w:ascii="Times New Roman" w:hAnsi="Times New Roman"/>
          <w:b/>
          <w:color w:val="auto"/>
          <w:sz w:val="28"/>
        </w:rPr>
      </w:pPr>
      <w:bookmarkStart w:id="3" w:name="_Toc147495064"/>
      <w:r w:rsidRPr="00A261DA">
        <w:rPr>
          <w:rFonts w:ascii="Times New Roman" w:hAnsi="Times New Roman"/>
          <w:b/>
          <w:color w:val="auto"/>
          <w:sz w:val="28"/>
        </w:rPr>
        <w:t>Особенности построения курса</w:t>
      </w:r>
      <w:bookmarkStart w:id="4" w:name="_Hlk49148905"/>
      <w:bookmarkEnd w:id="3"/>
    </w:p>
    <w:p w14:paraId="28B71228"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14:paraId="1240612D" w14:textId="77777777"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формированию адаптации первоклассников к началу школьного обучения</w:t>
      </w:r>
      <w:r w:rsidR="00346F76">
        <w:rPr>
          <w:rFonts w:ascii="Times New Roman" w:hAnsi="Times New Roman" w:cs="Times New Roman"/>
          <w:sz w:val="28"/>
          <w:szCs w:val="28"/>
        </w:rPr>
        <w:t>.</w:t>
      </w:r>
    </w:p>
    <w:p w14:paraId="4ADCAA41"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познавательной деятельности и коррекции недостатков когнитивных функций</w:t>
      </w:r>
      <w:r w:rsidRPr="007C59BB">
        <w:rPr>
          <w:rFonts w:ascii="Times New Roman" w:hAnsi="Times New Roman" w:cs="Times New Roman"/>
          <w:sz w:val="28"/>
          <w:szCs w:val="28"/>
        </w:rPr>
        <w:t>.</w:t>
      </w:r>
    </w:p>
    <w:p w14:paraId="0E7C4E37"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коммуникативных компетенций и способности к продуктивному взаимодействию с окружающими</w:t>
      </w:r>
      <w:r w:rsidRPr="007C59BB">
        <w:rPr>
          <w:rFonts w:ascii="Times New Roman" w:hAnsi="Times New Roman" w:cs="Times New Roman"/>
          <w:sz w:val="28"/>
          <w:szCs w:val="28"/>
        </w:rPr>
        <w:t>.</w:t>
      </w:r>
    </w:p>
    <w:p w14:paraId="51D15C36"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и коррекции эмоционально-личностной сферы, формированию учебной мотивации</w:t>
      </w:r>
      <w:r w:rsidRPr="007C59BB">
        <w:rPr>
          <w:rFonts w:ascii="Times New Roman" w:hAnsi="Times New Roman" w:cs="Times New Roman"/>
          <w:sz w:val="28"/>
          <w:szCs w:val="28"/>
        </w:rPr>
        <w:t>.</w:t>
      </w:r>
    </w:p>
    <w:p w14:paraId="67CB615A"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произвольной регуляции деятельности и поведения, коррекции недостатков регулятивных процессов</w:t>
      </w:r>
      <w:r w:rsidRPr="007C59BB">
        <w:rPr>
          <w:rFonts w:ascii="Times New Roman" w:hAnsi="Times New Roman" w:cs="Times New Roman"/>
          <w:sz w:val="28"/>
          <w:szCs w:val="28"/>
        </w:rPr>
        <w:t>.</w:t>
      </w:r>
    </w:p>
    <w:p w14:paraId="00629C74" w14:textId="77777777"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w:t>
      </w:r>
      <w:r w:rsidR="00247F51">
        <w:rPr>
          <w:rFonts w:ascii="Times New Roman" w:eastAsia="Calibri" w:hAnsi="Times New Roman" w:cs="Times New Roman"/>
          <w:sz w:val="28"/>
          <w:szCs w:val="28"/>
          <w:shd w:val="clear" w:color="auto" w:fill="FFFFFF"/>
        </w:rPr>
        <w:t>Педагог-психолог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14:paraId="6218D10D" w14:textId="77777777" w:rsidR="00A205F2" w:rsidRDefault="00A205F2" w:rsidP="000D0F55">
      <w:pPr>
        <w:spacing w:after="0" w:line="240" w:lineRule="auto"/>
        <w:ind w:firstLine="709"/>
        <w:jc w:val="center"/>
        <w:rPr>
          <w:rFonts w:ascii="Times New Roman" w:hAnsi="Times New Roman" w:cs="Times New Roman"/>
          <w:b/>
          <w:i/>
          <w:sz w:val="28"/>
          <w:szCs w:val="28"/>
        </w:rPr>
      </w:pPr>
    </w:p>
    <w:p w14:paraId="6D18C16E" w14:textId="77777777" w:rsidR="00F768B3" w:rsidRPr="00B80A35" w:rsidRDefault="00F768B3" w:rsidP="00B80A35">
      <w:pPr>
        <w:pStyle w:val="3"/>
        <w:spacing w:before="160" w:after="120" w:line="240" w:lineRule="auto"/>
        <w:ind w:left="708"/>
        <w:rPr>
          <w:rFonts w:ascii="Times New Roman" w:hAnsi="Times New Roman"/>
          <w:b/>
          <w:color w:val="auto"/>
          <w:sz w:val="28"/>
        </w:rPr>
      </w:pPr>
      <w:bookmarkStart w:id="5" w:name="_Toc147495065"/>
      <w:bookmarkEnd w:id="4"/>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5"/>
    </w:p>
    <w:p w14:paraId="69C17BCA"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 эмоциональной саморегуляции,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14:paraId="3EB6E4B3"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деятельность и способствует </w:t>
      </w:r>
      <w:r w:rsidRPr="00247F51">
        <w:rPr>
          <w:rFonts w:ascii="Times New Roman" w:hAnsi="Times New Roman" w:cs="Times New Roman"/>
          <w:sz w:val="28"/>
          <w:szCs w:val="28"/>
        </w:rPr>
        <w:lastRenderedPageBreak/>
        <w:t>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14:paraId="09708B96" w14:textId="77777777" w:rsid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При изучении большинства тем используются такие формы </w:t>
      </w:r>
      <w:proofErr w:type="spellStart"/>
      <w:r w:rsidRPr="00247F51">
        <w:rPr>
          <w:rFonts w:ascii="Times New Roman" w:hAnsi="Times New Roman" w:cs="Times New Roman"/>
          <w:sz w:val="28"/>
          <w:szCs w:val="28"/>
        </w:rPr>
        <w:t>психокоррекционной</w:t>
      </w:r>
      <w:proofErr w:type="spellEnd"/>
      <w:r w:rsidRPr="00247F51">
        <w:rPr>
          <w:rFonts w:ascii="Times New Roman" w:hAnsi="Times New Roman" w:cs="Times New Roman"/>
          <w:sz w:val="28"/>
          <w:szCs w:val="28"/>
        </w:rPr>
        <w:t xml:space="preserve"> работы, как работа в группе с использованием элементов тренинговых занятий; ведение структурированных бесед с элементами дискуссии; 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14:paraId="3DA7A3D4" w14:textId="77777777"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14:paraId="6344C78B"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Диагностическое направление работы педагога-психолога предполагает получение своевременной информации об индивидуально-психологических особенностях и динамике развития младших школьников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14:paraId="60A7FCEE" w14:textId="77777777" w:rsidR="00247F51" w:rsidRPr="001B697F"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Мониторинг уровня адаптации к образовательной среде:</w:t>
      </w:r>
    </w:p>
    <w:p w14:paraId="279F23B5"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личностных отношений, социальных эмоций и ценностных ориентаций «Домики» (методика О.А. Ореховой);</w:t>
      </w:r>
    </w:p>
    <w:p w14:paraId="1F29AA27"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школьной адаптации (анкета по Л.Л. Венгер и С.А. Бугрименко);</w:t>
      </w:r>
    </w:p>
    <w:p w14:paraId="1C715404"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родителей;</w:t>
      </w:r>
    </w:p>
    <w:p w14:paraId="42B0D99F"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школьной тревожности (А.М. Прихожан);</w:t>
      </w:r>
    </w:p>
    <w:p w14:paraId="15997D22"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 Определение эмоционального отношения к школе, методика «Школа зверей» (Панченко С.);</w:t>
      </w:r>
    </w:p>
    <w:p w14:paraId="3C62490F"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мотивации к школьному обучению (М.Р. Гинзбург);</w:t>
      </w:r>
    </w:p>
    <w:p w14:paraId="219997C6"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«Эмоциональная близость к учителю» (методика Р. Жиля);</w:t>
      </w:r>
    </w:p>
    <w:p w14:paraId="1C6039CF"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Проективная методика «Я в школе» (методика Р.В. Овчаровой)</w:t>
      </w:r>
    </w:p>
    <w:p w14:paraId="32967A7D"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51E5E167"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регулятивной сферы:</w:t>
      </w:r>
    </w:p>
    <w:p w14:paraId="7B051E02"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«Графический диктант» Д.Б. Эльконина (адаптированный вариант для детей с ЗПР «Графический узор» Н.В. Бабкиной);</w:t>
      </w:r>
    </w:p>
    <w:p w14:paraId="0E5D1AA8"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методика «Да и нет» Н.И. </w:t>
      </w:r>
      <w:proofErr w:type="spellStart"/>
      <w:r w:rsidRPr="0046138B">
        <w:rPr>
          <w:caps w:val="0"/>
          <w:color w:val="auto"/>
        </w:rPr>
        <w:t>Гуткиной</w:t>
      </w:r>
      <w:proofErr w:type="spellEnd"/>
      <w:r w:rsidRPr="0046138B">
        <w:rPr>
          <w:caps w:val="0"/>
          <w:color w:val="auto"/>
        </w:rPr>
        <w:t>/Кравцовой Е.Е.;</w:t>
      </w:r>
    </w:p>
    <w:p w14:paraId="24D4501C"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Тест развития произвольной регуляции деятельности О.А. Семеновой;</w:t>
      </w:r>
    </w:p>
    <w:p w14:paraId="00121B0B" w14:textId="77777777" w:rsidR="0046138B" w:rsidRPr="0046138B" w:rsidRDefault="0046138B" w:rsidP="0046138B">
      <w:pPr>
        <w:pStyle w:val="af"/>
        <w:spacing w:line="240" w:lineRule="auto"/>
        <w:ind w:firstLine="709"/>
        <w:rPr>
          <w:caps w:val="0"/>
          <w:color w:val="auto"/>
        </w:rPr>
      </w:pPr>
      <w:r w:rsidRPr="0046138B">
        <w:rPr>
          <w:caps w:val="0"/>
          <w:color w:val="auto"/>
        </w:rPr>
        <w:lastRenderedPageBreak/>
        <w:t>•</w:t>
      </w:r>
      <w:r w:rsidRPr="0046138B">
        <w:rPr>
          <w:caps w:val="0"/>
          <w:color w:val="auto"/>
        </w:rPr>
        <w:tab/>
      </w:r>
      <w:proofErr w:type="spellStart"/>
      <w:r w:rsidRPr="0046138B">
        <w:rPr>
          <w:caps w:val="0"/>
          <w:color w:val="auto"/>
        </w:rPr>
        <w:t>надтестовые</w:t>
      </w:r>
      <w:proofErr w:type="spellEnd"/>
      <w:r w:rsidRPr="0046138B">
        <w:rPr>
          <w:caps w:val="0"/>
          <w:color w:val="auto"/>
        </w:rPr>
        <w:t xml:space="preserve"> показатели (И.А. Коробейников, Н.В. Бабкина);</w:t>
      </w:r>
    </w:p>
    <w:p w14:paraId="51A41271"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по выявлению признаков импульсивности;</w:t>
      </w:r>
    </w:p>
    <w:p w14:paraId="1E6461A8"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0C031AAA"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14:paraId="6E229ACF"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коммуникативной сферы:</w:t>
      </w:r>
    </w:p>
    <w:p w14:paraId="4099FA19"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и родителей на предмет выявления уровня развития коммуникативных навыков младших школьников;</w:t>
      </w:r>
    </w:p>
    <w:p w14:paraId="6E1C7782"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55219BAE"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14:paraId="055E39F5"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социометрия.</w:t>
      </w:r>
    </w:p>
    <w:p w14:paraId="0AE21405"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познавательной сферы:</w:t>
      </w:r>
    </w:p>
    <w:p w14:paraId="1E26B725"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«10 слов» А.Р. Лурия;</w:t>
      </w:r>
    </w:p>
    <w:p w14:paraId="4E4CCA2D"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задание «Расставь значки», корректурная проба, таблицы Шульте;</w:t>
      </w:r>
    </w:p>
    <w:p w14:paraId="72F501FA"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«Последовательные картинки»;</w:t>
      </w:r>
    </w:p>
    <w:p w14:paraId="3C59C7A9"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предъявление картинки со скрытым смыслом, понимание скрытого смысла в текстах;</w:t>
      </w:r>
    </w:p>
    <w:p w14:paraId="5B4D7157"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«Четвертый лишний», невербальный/вербальный вариант;</w:t>
      </w:r>
    </w:p>
    <w:p w14:paraId="4501F35E" w14:textId="77777777" w:rsidR="00F768B3"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простые аналогии.</w:t>
      </w:r>
    </w:p>
    <w:p w14:paraId="76E2320A" w14:textId="77777777" w:rsidR="00AC3CB5" w:rsidRPr="00B80A35" w:rsidRDefault="00E76365" w:rsidP="00B80A35">
      <w:pPr>
        <w:pStyle w:val="3"/>
        <w:spacing w:before="160" w:after="120" w:line="240" w:lineRule="auto"/>
        <w:ind w:left="708"/>
        <w:rPr>
          <w:rFonts w:ascii="Times New Roman" w:hAnsi="Times New Roman"/>
          <w:b/>
          <w:color w:val="auto"/>
          <w:sz w:val="28"/>
        </w:rPr>
      </w:pPr>
      <w:bookmarkStart w:id="6" w:name="_Toc147495066"/>
      <w:r w:rsidRPr="00B80A35">
        <w:rPr>
          <w:rFonts w:ascii="Times New Roman" w:hAnsi="Times New Roman"/>
          <w:b/>
          <w:color w:val="auto"/>
          <w:sz w:val="28"/>
        </w:rPr>
        <w:t>Место курса в учебном плане</w:t>
      </w:r>
      <w:bookmarkEnd w:id="6"/>
    </w:p>
    <w:p w14:paraId="5EA6A21E" w14:textId="77777777"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отводится 2 часа в неделю (68 часов в учебном году).</w:t>
      </w:r>
      <w:r w:rsidR="00B80A35" w:rsidRPr="00F51AFB">
        <w:rPr>
          <w:rFonts w:ascii="Times New Roman" w:hAnsi="Times New Roman" w:cs="Times New Roman"/>
          <w:sz w:val="28"/>
          <w:szCs w:val="28"/>
        </w:rPr>
        <w:br w:type="page"/>
      </w:r>
    </w:p>
    <w:p w14:paraId="39A635BC" w14:textId="77777777" w:rsidR="00B80A35" w:rsidRPr="000B6286" w:rsidRDefault="00B80A35" w:rsidP="00B80A35">
      <w:pPr>
        <w:pStyle w:val="1"/>
        <w:rPr>
          <w:caps/>
        </w:rPr>
      </w:pPr>
      <w:bookmarkStart w:id="7" w:name="_Toc99284465"/>
      <w:bookmarkStart w:id="8" w:name="_Toc147495067"/>
      <w:r w:rsidRPr="000B6286">
        <w:rPr>
          <w:caps/>
        </w:rPr>
        <w:lastRenderedPageBreak/>
        <w:t>ОСНОВНОЕ СОДЕРЖАНИЕ коррекционного курса «Психокоррекционные занятия (</w:t>
      </w:r>
      <w:r w:rsidR="00CD62D0">
        <w:rPr>
          <w:caps/>
        </w:rPr>
        <w:t>ПСИХОЛОГИЧЕСКИЕ</w:t>
      </w:r>
      <w:r w:rsidRPr="000B6286">
        <w:rPr>
          <w:caps/>
        </w:rPr>
        <w:t>)» по годам обучения</w:t>
      </w:r>
      <w:bookmarkEnd w:id="7"/>
      <w:bookmarkEnd w:id="8"/>
      <w:r w:rsidRPr="000B6286">
        <w:rPr>
          <w:caps/>
        </w:rPr>
        <w:t xml:space="preserve"> </w:t>
      </w:r>
    </w:p>
    <w:p w14:paraId="38684929" w14:textId="77777777" w:rsidR="00C84C74" w:rsidRDefault="00C84C74" w:rsidP="000D0F55">
      <w:pPr>
        <w:pStyle w:val="af"/>
        <w:spacing w:line="240" w:lineRule="auto"/>
        <w:ind w:firstLine="709"/>
        <w:rPr>
          <w:b/>
        </w:rPr>
      </w:pPr>
    </w:p>
    <w:p w14:paraId="13CB77E6" w14:textId="77777777" w:rsidR="007137D7" w:rsidRPr="00B80A35" w:rsidRDefault="00F51AFB" w:rsidP="00B80A35">
      <w:pPr>
        <w:pStyle w:val="3"/>
        <w:spacing w:before="160" w:after="120"/>
        <w:ind w:left="708"/>
        <w:rPr>
          <w:rFonts w:ascii="Times New Roman" w:hAnsi="Times New Roman"/>
          <w:b/>
          <w:color w:val="auto"/>
          <w:sz w:val="28"/>
        </w:rPr>
      </w:pPr>
      <w:bookmarkStart w:id="9" w:name="_Toc147495068"/>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9"/>
      <w:r w:rsidR="007137D7" w:rsidRPr="00B80A35">
        <w:rPr>
          <w:rFonts w:ascii="Times New Roman" w:hAnsi="Times New Roman"/>
          <w:b/>
          <w:color w:val="auto"/>
          <w:sz w:val="28"/>
        </w:rPr>
        <w:t xml:space="preserve"> </w:t>
      </w:r>
    </w:p>
    <w:p w14:paraId="7FC36966" w14:textId="77777777" w:rsidR="007137D7" w:rsidRPr="00B05F92"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sz w:val="28"/>
          <w:szCs w:val="28"/>
        </w:rPr>
        <w:t>Модуль по формированию адаптации первоклассников к началу школьного обучения</w:t>
      </w:r>
    </w:p>
    <w:p w14:paraId="06AF6CC3" w14:textId="77777777" w:rsidR="00F51AFB" w:rsidRPr="00CD62D0" w:rsidRDefault="00CD62D0" w:rsidP="00F51AFB">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Формирование дружеских взаимоотношений в классном коллективе. Формирование внутренней позиции школьника. Формирование понимания школьных правил. Работа с правилами: дифференциация школьных правил «чего нельзя делать» и правил «что нужно делать». Развитие навыков самопрезентации. Развитие познавательной, социальной и учебной мотивации. 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ошибки-помощники).</w:t>
      </w:r>
    </w:p>
    <w:p w14:paraId="12EC2E50" w14:textId="77777777" w:rsidR="00BF306F" w:rsidRDefault="00BF306F" w:rsidP="000D0F55">
      <w:pPr>
        <w:spacing w:after="0" w:line="240" w:lineRule="auto"/>
        <w:ind w:firstLine="709"/>
        <w:jc w:val="both"/>
        <w:rPr>
          <w:rFonts w:ascii="Times New Roman" w:hAnsi="Times New Roman" w:cs="Times New Roman"/>
          <w:b/>
          <w:bCs/>
          <w:sz w:val="28"/>
          <w:szCs w:val="28"/>
        </w:rPr>
      </w:pPr>
    </w:p>
    <w:p w14:paraId="09B972C1" w14:textId="77777777" w:rsidR="00BF306F"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2A7418BA" w14:textId="77777777" w:rsidR="007137D7" w:rsidRPr="00CD62D0" w:rsidRDefault="00CD62D0" w:rsidP="00BF306F">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 xml:space="preserve">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Подвижные игры на перемещение в клеточном поле по инструкции (один шаг вперед, три шага влево и т. д.). Ориентировка на пространстве листа бумаги: задание на перемещение в 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 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узор. Развитие объема и устойчивости визуальной памяти: упражнения на </w:t>
      </w:r>
      <w:r w:rsidRPr="00CD62D0">
        <w:rPr>
          <w:rFonts w:ascii="Times New Roman" w:hAnsi="Times New Roman" w:cs="Times New Roman"/>
          <w:bCs/>
          <w:sz w:val="28"/>
          <w:szCs w:val="28"/>
        </w:rPr>
        <w:lastRenderedPageBreak/>
        <w:t xml:space="preserve">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w:t>
      </w:r>
      <w:proofErr w:type="spellStart"/>
      <w:r w:rsidRPr="00CD62D0">
        <w:rPr>
          <w:rFonts w:ascii="Times New Roman" w:hAnsi="Times New Roman" w:cs="Times New Roman"/>
          <w:bCs/>
          <w:sz w:val="28"/>
          <w:szCs w:val="28"/>
        </w:rPr>
        <w:t>слухо</w:t>
      </w:r>
      <w:proofErr w:type="spellEnd"/>
      <w:r w:rsidRPr="00CD62D0">
        <w:rPr>
          <w:rFonts w:ascii="Times New Roman" w:hAnsi="Times New Roman" w:cs="Times New Roman"/>
          <w:bCs/>
          <w:sz w:val="28"/>
          <w:szCs w:val="28"/>
        </w:rPr>
        <w:t>-двигательной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14:paraId="42E55D67" w14:textId="77777777" w:rsidR="00BF306F" w:rsidRDefault="00BF306F" w:rsidP="00BF306F">
      <w:pPr>
        <w:spacing w:after="0" w:line="240" w:lineRule="auto"/>
        <w:ind w:firstLine="709"/>
        <w:jc w:val="both"/>
        <w:rPr>
          <w:rFonts w:ascii="Times New Roman" w:hAnsi="Times New Roman" w:cs="Times New Roman"/>
          <w:bCs/>
          <w:sz w:val="28"/>
          <w:szCs w:val="28"/>
        </w:rPr>
      </w:pPr>
    </w:p>
    <w:p w14:paraId="743D1D58"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679BAC82" w14:textId="77777777"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 навыков: «Умение знакомиться», «Умение начать разговор», «Умение закончить разговор», «Умение присоединиться к группе», «Умение реагировать на неудачу», «Умение принять отказ». Какое поведение 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 за помощь; отработка следующих навыков: «Умение предложить помощь другу», «Умение просить о помощи». Совместная работа и ее польза, распределение обязанностей при выполнении общей работы. Расширение поведенческого репертуара, обогащение опыта общения со сверстниками в разных видах деятельности. Знакомство с правилами сотрудничества, развитие способности договорится с партнером по общению о совместных действиях.</w:t>
      </w:r>
    </w:p>
    <w:p w14:paraId="5A35D4A9" w14:textId="77777777" w:rsidR="00F8772E" w:rsidRPr="00046F07" w:rsidRDefault="00F8772E" w:rsidP="00046F07">
      <w:pPr>
        <w:spacing w:after="0" w:line="240" w:lineRule="auto"/>
        <w:ind w:firstLine="709"/>
        <w:jc w:val="both"/>
        <w:rPr>
          <w:rFonts w:ascii="Times New Roman" w:hAnsi="Times New Roman" w:cs="Times New Roman"/>
          <w:bCs/>
          <w:sz w:val="28"/>
          <w:szCs w:val="28"/>
        </w:rPr>
      </w:pPr>
    </w:p>
    <w:p w14:paraId="5E2C44A3"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63521AF9" w14:textId="77777777" w:rsidR="00046F07" w:rsidRPr="00046F07"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Основные эмоции (радость, грусть, страх, злость, стыд), особенности их проявления, средства и невербального выражения эмоций, способы адекватного выражения эмоций. Развитие умения идентификации своих чувств и чувств других людей. Развитие умения </w:t>
      </w:r>
      <w:proofErr w:type="spellStart"/>
      <w:r w:rsidRPr="00F8772E">
        <w:rPr>
          <w:rFonts w:ascii="Times New Roman" w:hAnsi="Times New Roman" w:cs="Times New Roman"/>
          <w:bCs/>
          <w:sz w:val="28"/>
          <w:szCs w:val="28"/>
        </w:rPr>
        <w:t>вербализовывать</w:t>
      </w:r>
      <w:proofErr w:type="spellEnd"/>
      <w:r w:rsidRPr="00F8772E">
        <w:rPr>
          <w:rFonts w:ascii="Times New Roman" w:hAnsi="Times New Roman" w:cs="Times New Roman"/>
          <w:bCs/>
          <w:sz w:val="28"/>
          <w:szCs w:val="28"/>
        </w:rPr>
        <w:t xml:space="preserve"> собственные эмоциональные состояния и эмоциональные состояния другого. Ознакомление с неречевыми </w:t>
      </w:r>
      <w:proofErr w:type="spellStart"/>
      <w:proofErr w:type="gramStart"/>
      <w:r w:rsidRPr="00F8772E">
        <w:rPr>
          <w:rFonts w:ascii="Times New Roman" w:hAnsi="Times New Roman" w:cs="Times New Roman"/>
          <w:bCs/>
          <w:sz w:val="28"/>
          <w:szCs w:val="28"/>
        </w:rPr>
        <w:t>сред¬ствами</w:t>
      </w:r>
      <w:proofErr w:type="spellEnd"/>
      <w:proofErr w:type="gramEnd"/>
      <w:r w:rsidRPr="00F8772E">
        <w:rPr>
          <w:rFonts w:ascii="Times New Roman" w:hAnsi="Times New Roman" w:cs="Times New Roman"/>
          <w:bCs/>
          <w:sz w:val="28"/>
          <w:szCs w:val="28"/>
        </w:rPr>
        <w:t xml:space="preserve">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навыков оказания эмоциональной поддержки. Развитие умения идентификации и дифференциации эмоций незнакомых людей. Развитие умения выявлять </w:t>
      </w:r>
      <w:r w:rsidRPr="00F8772E">
        <w:rPr>
          <w:rFonts w:ascii="Times New Roman" w:hAnsi="Times New Roman" w:cs="Times New Roman"/>
          <w:bCs/>
          <w:sz w:val="28"/>
          <w:szCs w:val="28"/>
        </w:rPr>
        <w:lastRenderedPageBreak/>
        <w:t>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саморегуляции эмоциональных проявлений. Формирование способности к изменению стратегии собственного поведения с ориентацией на эмоциональное состояние ближнего. Расширение репертуара способов социально приемлемого выражения эмоциональных реакций. Развитие умения поддерживать эмоционально-позитивные отношения с окружающими.</w:t>
      </w:r>
    </w:p>
    <w:p w14:paraId="5FE1A2AA"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6E2A3649"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64718940" w14:textId="77777777"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саморегуляции в двигательной сфере. Развитие умения </w:t>
      </w:r>
      <w:proofErr w:type="spellStart"/>
      <w:r w:rsidRPr="00F8772E">
        <w:rPr>
          <w:rFonts w:ascii="Times New Roman" w:hAnsi="Times New Roman" w:cs="Times New Roman"/>
          <w:bCs/>
          <w:sz w:val="28"/>
          <w:szCs w:val="28"/>
        </w:rPr>
        <w:t>простраивать</w:t>
      </w:r>
      <w:proofErr w:type="spellEnd"/>
      <w:r w:rsidRPr="00F8772E">
        <w:rPr>
          <w:rFonts w:ascii="Times New Roman" w:hAnsi="Times New Roman" w:cs="Times New Roman"/>
          <w:bCs/>
          <w:sz w:val="28"/>
          <w:szCs w:val="28"/>
        </w:rPr>
        <w:t xml:space="preserve">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14:paraId="72AB4A77"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3054BEDA" w14:textId="77777777" w:rsidR="007137D7" w:rsidRPr="008F413E" w:rsidRDefault="00E932F1" w:rsidP="008F413E">
      <w:pPr>
        <w:pStyle w:val="3"/>
        <w:spacing w:before="160" w:after="120"/>
        <w:ind w:left="708"/>
        <w:rPr>
          <w:rFonts w:ascii="Times New Roman" w:hAnsi="Times New Roman"/>
          <w:b/>
          <w:color w:val="auto"/>
          <w:sz w:val="28"/>
        </w:rPr>
      </w:pPr>
      <w:bookmarkStart w:id="10" w:name="_Toc147495069"/>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0"/>
      <w:r w:rsidR="007137D7" w:rsidRPr="008F413E">
        <w:rPr>
          <w:rFonts w:ascii="Times New Roman" w:hAnsi="Times New Roman"/>
          <w:b/>
          <w:color w:val="auto"/>
          <w:sz w:val="28"/>
        </w:rPr>
        <w:t xml:space="preserve"> </w:t>
      </w:r>
    </w:p>
    <w:p w14:paraId="3E2A8258" w14:textId="77777777" w:rsidR="00B2613B" w:rsidRPr="00B2613B"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7FD738F1" w14:textId="77777777" w:rsidR="00B2613B" w:rsidRP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Увеличение объема внимания, развитие переключения внимания: графический диктант (двухцветный вариант) по нарисованному образцу. Поиск ходов лабиринтов с опорой на план. Пространственная ориентировка на листе бумаги: работа со схемами планов помещений, пространственными терминами между, над/под, из-за/из-под, слева/справа, ближе/дальше, выше/ниже. Поиск объекта по плану. Развитие конструктивной деятельности. Конструирование узоров из кубиков «Сложи узор» (4 кубика). Развитие визуальной и аудиально памяти (5–6 объектов) с учетом расположения, игра «Снежный ком». Развитие зрительно-моторной координации. Копирование по точкам, задание на продолжение узора. Упражнения на конструирование («Сложи узор» из 4 кубиков). Развитие функции анализа зрительного объекта, </w:t>
      </w:r>
      <w:r w:rsidRPr="00F965A2">
        <w:rPr>
          <w:rFonts w:ascii="Times New Roman" w:hAnsi="Times New Roman" w:cs="Times New Roman"/>
          <w:bCs/>
          <w:sz w:val="28"/>
          <w:szCs w:val="28"/>
        </w:rPr>
        <w:lastRenderedPageBreak/>
        <w:t>выделение деталей, синтезирование объекта. Развитие функции анализирующего наблюдения (анализ сюжетов со скрытым смыслом). Развитие аналитико-синтетической деятельности: задания на установление закономерности в ряду объектов. Упражнения «Продолжи ряд», «Девятая клеточка». Развитие конструктивной деятельности (на материале игры «</w:t>
      </w:r>
      <w:proofErr w:type="spellStart"/>
      <w:r w:rsidRPr="00F965A2">
        <w:rPr>
          <w:rFonts w:ascii="Times New Roman" w:hAnsi="Times New Roman" w:cs="Times New Roman"/>
          <w:bCs/>
          <w:sz w:val="28"/>
          <w:szCs w:val="28"/>
        </w:rPr>
        <w:t>Танграм</w:t>
      </w:r>
      <w:proofErr w:type="spellEnd"/>
      <w:r w:rsidRPr="00F965A2">
        <w:rPr>
          <w:rFonts w:ascii="Times New Roman" w:hAnsi="Times New Roman" w:cs="Times New Roman"/>
          <w:bCs/>
          <w:sz w:val="28"/>
          <w:szCs w:val="28"/>
        </w:rPr>
        <w:t xml:space="preserve">» и подобных ей), вербальный анализ пространственного расположения деталей объекта. Развитие </w:t>
      </w:r>
      <w:proofErr w:type="spellStart"/>
      <w:r w:rsidRPr="00F965A2">
        <w:rPr>
          <w:rFonts w:ascii="Times New Roman" w:hAnsi="Times New Roman" w:cs="Times New Roman"/>
          <w:bCs/>
          <w:sz w:val="28"/>
          <w:szCs w:val="28"/>
        </w:rPr>
        <w:t>слухо</w:t>
      </w:r>
      <w:proofErr w:type="spellEnd"/>
      <w:r w:rsidRPr="00F965A2">
        <w:rPr>
          <w:rFonts w:ascii="Times New Roman" w:hAnsi="Times New Roman" w:cs="Times New Roman"/>
          <w:bCs/>
          <w:sz w:val="28"/>
          <w:szCs w:val="28"/>
        </w:rPr>
        <w:t>-моторной координации (графические диктанты). Пространственная ориентировка: поиск ходов лабиринтов с опорой на план. Простейшие обобщения: продолжи числовой ряд, продолжи закономерность, дорисуй девятое. Простейшие обобщения: выделение лишнего объекта из ряда (4-ый лишний). Развитие мышления (функция сравнения). Сопоставление признаков наглядно предъявляемых объектов. Выделение признаков сходства и различия объектов. Развитие мышления (функция классификации). Группировка объектов по самостоятельно найденному основанию. Умение словесно обозначать группу объектов.</w:t>
      </w:r>
    </w:p>
    <w:p w14:paraId="7EB0609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4F77A354" w14:textId="77777777" w:rsidR="00B2613B" w:rsidRPr="00F965A2"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3BC1B930" w14:textId="77777777" w:rsid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Развитие самосознания детей, их самовосприятия и чувства уверенности. Развитие навыков самопрезентации. Формирование основ рефлексивной позиции. Средства «невербального общения»: мимика, жесты, поза, интонация. Представление о том, как устроено общение, научить определять на примере жизненных ситуаций и диалогов начало общения (вступление в контакт), собственно общение и завершение общения (выход из контакта). Способы начать общение, правила знакомства, дифференциация слов, используемых при приветствии и обращении к взрослому человеку и сверстнику. Способы закончить общение, дифференциация слов, используемых при прощании со взрослым человеком и сверстником. Условия успешного общения: внимание к партнеру по общению (настроение, физическое состояние, готовность к общению), уважение к мнению собеседника, дистанция для комфортного общения в разных ситуациях, понимание средств невербального общения во время общения и их использование. Развитие у детей навыков общения в ситуации с просьбой: установление контакта, четкое изложение просьбы, интонация, использование вежливых слов и жестов. Право на отказ в ситуации просьбы, принятие ситуации отказа. Развитие навыков общения в ситуации вежливого отказа. Развитие у детей навыков общения в ситуациях, когда необходимо извиниться. Определение правил совместной работы, применение правил совместной работы на практике. Выделение причин, помогающих и мешающих работать вместе слаженно. Обучение детей способности прислушиваться к словам собеседника, определять главный смысл услышанного.</w:t>
      </w:r>
    </w:p>
    <w:p w14:paraId="11EA40F4" w14:textId="77777777" w:rsidR="00F965A2" w:rsidRDefault="00F965A2" w:rsidP="00B2613B">
      <w:pPr>
        <w:spacing w:after="0" w:line="240" w:lineRule="auto"/>
        <w:ind w:firstLine="709"/>
        <w:jc w:val="both"/>
        <w:rPr>
          <w:rFonts w:ascii="Times New Roman" w:hAnsi="Times New Roman" w:cs="Times New Roman"/>
          <w:bCs/>
          <w:sz w:val="28"/>
          <w:szCs w:val="28"/>
        </w:rPr>
      </w:pPr>
    </w:p>
    <w:p w14:paraId="62CA944D" w14:textId="77777777" w:rsidR="00B2613B" w:rsidRPr="00000FF1"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lastRenderedPageBreak/>
        <w:t>Модуль по развитию и коррекции эмоционально-личностной сферы, формированию учебной мотивации</w:t>
      </w:r>
    </w:p>
    <w:p w14:paraId="10A828A4" w14:textId="77777777" w:rsidR="00B2613B" w:rsidRPr="00807F34" w:rsidRDefault="00807F34" w:rsidP="00B2613B">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Формирование представления о внутреннем мире человека, его переживаниях, настроении, эмоциях; развитие умения распознавать настроение по внешним признакам; связь переживаний человека с определенными обстоятельствами. Развитие представлений о важности вежливой речи для общения; побуждение к осмыслению нравственной стороны речевого обращения к окружающим, к осознанию, что словом можно порадовать обидеть или человека; развитие умения и желания вежливо и приветливо общаться со сверстниками и взрослыми. Расширение знаний о способах улучшить настроение; закрепление позитивного отношения к своему «Я»; развитие чувства эмпатии. Дать детям представление о саморегуляции в критических ситуациях, приемах, позволяющих успокоиться, ввести понятие «тайм-аут». Тренировка умения останавливаться, регулировать свое негативное поведение (брать тайм-аут). Обучение детей вербально выражать свои чувства, говорить о них в корректной форме, не задев чувства партнера по общению. Обучение детей вербально выражать свои желания, говорить о них в корректной форме, используя подходящие мимику, жесты, интонацию. Чувства, препятствующие общению: приемлемое проявление негативных эмоций (гнева); способы саморегуляции своего эмоционального состояния. Выделение положительных качеств и сильных сторон партнера по общению. Способы приемлемого поведения адекватно ситуации общения со взрослым и со сверстниками.</w:t>
      </w:r>
    </w:p>
    <w:p w14:paraId="1E2BC6D0"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1076EBFD" w14:textId="77777777" w:rsidR="00B2613B" w:rsidRPr="006D766C" w:rsidRDefault="00807F34" w:rsidP="00B2613B">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3D47F4E5" w14:textId="77777777" w:rsidR="00807F34" w:rsidRPr="00807F34"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концентрации и переключения внимания. Развитие умения сознательно подчинять свои действия правилу. Развитие умения ориентироваться на заданную систему требований. Развитие умения удерживать инструкцию и точного ее выполнения.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контроля двигательной активности. Развитие навыков составления программы: составление плана действий при помощи графических символов.</w:t>
      </w:r>
    </w:p>
    <w:p w14:paraId="0C8AC093" w14:textId="77777777" w:rsidR="00B2613B" w:rsidRPr="00B2613B"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навыков самоконтроля. Развитие умения осуществлять промежуточный контроль в процессе выполнения задания. Развитие умения оценить правильность выполнения задания по результату деятельности.</w:t>
      </w:r>
    </w:p>
    <w:p w14:paraId="420A708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258C2D42" w14:textId="77777777" w:rsidR="007137D7" w:rsidRPr="008F413E" w:rsidRDefault="006D766C" w:rsidP="008F413E">
      <w:pPr>
        <w:pStyle w:val="3"/>
        <w:spacing w:before="160" w:after="120"/>
        <w:ind w:left="708"/>
        <w:rPr>
          <w:rFonts w:ascii="Times New Roman" w:hAnsi="Times New Roman"/>
          <w:b/>
          <w:color w:val="auto"/>
          <w:sz w:val="28"/>
        </w:rPr>
      </w:pPr>
      <w:bookmarkStart w:id="11" w:name="_Toc147495070"/>
      <w:r>
        <w:rPr>
          <w:rFonts w:ascii="Times New Roman" w:hAnsi="Times New Roman"/>
          <w:b/>
          <w:color w:val="auto"/>
          <w:sz w:val="28"/>
        </w:rPr>
        <w:t>2</w:t>
      </w:r>
      <w:r w:rsidR="007137D7" w:rsidRPr="008F413E">
        <w:rPr>
          <w:rFonts w:ascii="Times New Roman" w:hAnsi="Times New Roman"/>
          <w:b/>
          <w:color w:val="auto"/>
          <w:sz w:val="28"/>
        </w:rPr>
        <w:t xml:space="preserve"> КЛАСС</w:t>
      </w:r>
      <w:bookmarkEnd w:id="11"/>
      <w:r w:rsidR="007137D7" w:rsidRPr="008F413E">
        <w:rPr>
          <w:rFonts w:ascii="Times New Roman" w:hAnsi="Times New Roman"/>
          <w:b/>
          <w:color w:val="auto"/>
          <w:sz w:val="28"/>
        </w:rPr>
        <w:t xml:space="preserve"> </w:t>
      </w:r>
    </w:p>
    <w:p w14:paraId="0DB10FA0"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5CB12E03" w14:textId="77777777"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lastRenderedPageBreak/>
        <w:t xml:space="preserve">Развитие дифференцированности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w:t>
      </w:r>
      <w:proofErr w:type="spellStart"/>
      <w:r w:rsidRPr="00807F34">
        <w:rPr>
          <w:rFonts w:ascii="Times New Roman" w:hAnsi="Times New Roman" w:cs="Times New Roman"/>
          <w:bCs/>
          <w:sz w:val="28"/>
          <w:szCs w:val="28"/>
        </w:rPr>
        <w:t>графомоторных</w:t>
      </w:r>
      <w:proofErr w:type="spellEnd"/>
      <w:r w:rsidRPr="00807F34">
        <w:rPr>
          <w:rFonts w:ascii="Times New Roman" w:hAnsi="Times New Roman" w:cs="Times New Roman"/>
          <w:bCs/>
          <w:sz w:val="28"/>
          <w:szCs w:val="28"/>
        </w:rPr>
        <w:t xml:space="preserve">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 по типу таблицы Шульте, поиск слов в ряду букв, работа с числовым рядом (последовательное прибавление единицы к числам в начале и в конце ряда. Например, два – одиннадцать, три – двенадцать). Развитие визуальной и аудиальной памяти (10 слов, 7–10 предметов с учетом расположения). Развитие переключения и распределения 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w:t>
      </w:r>
      <w:proofErr w:type="spellStart"/>
      <w:r w:rsidRPr="00807F34">
        <w:rPr>
          <w:rFonts w:ascii="Times New Roman" w:hAnsi="Times New Roman" w:cs="Times New Roman"/>
          <w:bCs/>
          <w:sz w:val="28"/>
          <w:szCs w:val="28"/>
        </w:rPr>
        <w:t>Танграм</w:t>
      </w:r>
      <w:proofErr w:type="spellEnd"/>
      <w:r w:rsidRPr="00807F34">
        <w:rPr>
          <w:rFonts w:ascii="Times New Roman" w:hAnsi="Times New Roman" w:cs="Times New Roman"/>
          <w:bCs/>
          <w:sz w:val="28"/>
          <w:szCs w:val="28"/>
        </w:rPr>
        <w:t>»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 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 Формирование умения устанавливать причинно-следственные связи (задания по типу простые аналогии).</w:t>
      </w:r>
    </w:p>
    <w:p w14:paraId="143F0E79"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521AE237"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6C6542E7" w14:textId="77777777"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 Формирование умения действовать согласовано. Содействие развитию рефлексивной позиции в сфере общения. Понятия «конфликт» и «контакт». Качества, 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 взаимодействия. Формирование осознания различия в отношении к «своим» и «чужим». Формирование толерантного отношения к окружающим людям. Способствование получению опыта сотрудничества и 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14:paraId="03C4797B"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237503FB"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lastRenderedPageBreak/>
        <w:t>Модуль по развитию и коррекции эмоционально-личностной сферы, формированию учебной мотивации</w:t>
      </w:r>
    </w:p>
    <w:p w14:paraId="5B2672AC" w14:textId="77777777" w:rsidR="00C44C84" w:rsidRPr="009024ED" w:rsidRDefault="00807F34"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Понятие «качества людей». Развитие мотивации познания своих качеств и особенностей. Формирование позитивного отношения к своему «Я». 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 о связях между различными качествами личности. Развитие умения 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 представления о роли доброжелательности при взаимодействии с другими. Развитие умения выделять признаки доброжелательности в поведении и общении. Развитие 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14:paraId="6D0A1D0E"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3809837E" w14:textId="77777777" w:rsidR="00C44C84" w:rsidRPr="004B046B" w:rsidRDefault="009024ED" w:rsidP="00C44C84">
      <w:pPr>
        <w:spacing w:after="0" w:line="240" w:lineRule="auto"/>
        <w:ind w:firstLine="709"/>
        <w:jc w:val="both"/>
        <w:rPr>
          <w:rFonts w:ascii="Times New Roman" w:hAnsi="Times New Roman" w:cs="Times New Roman"/>
          <w:b/>
          <w:bCs/>
          <w:sz w:val="28"/>
          <w:szCs w:val="28"/>
        </w:rPr>
      </w:pPr>
      <w:r w:rsidRPr="009024ED">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600657B5" w14:textId="77777777" w:rsidR="00C44C84" w:rsidRPr="00C44C84" w:rsidRDefault="009024ED"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 xml:space="preserve">Развитие навыков составления программы: составление программы действий на учебном материале. Развитие умения </w:t>
      </w:r>
      <w:proofErr w:type="spellStart"/>
      <w:r w:rsidRPr="009024ED">
        <w:rPr>
          <w:rFonts w:ascii="Times New Roman" w:hAnsi="Times New Roman" w:cs="Times New Roman"/>
          <w:bCs/>
          <w:sz w:val="28"/>
          <w:szCs w:val="28"/>
        </w:rPr>
        <w:t>простраивать</w:t>
      </w:r>
      <w:proofErr w:type="spellEnd"/>
      <w:r w:rsidRPr="009024ED">
        <w:rPr>
          <w:rFonts w:ascii="Times New Roman" w:hAnsi="Times New Roman" w:cs="Times New Roman"/>
          <w:bCs/>
          <w:sz w:val="28"/>
          <w:szCs w:val="28"/>
        </w:rPr>
        <w:t xml:space="preserve">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Перенос навыков действия в соответствии с программой. Отработка программы с обратным рядом чисел и его контроля.</w:t>
      </w:r>
    </w:p>
    <w:p w14:paraId="6E5F99E9"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64A073B5" w14:textId="77777777" w:rsidR="007137D7" w:rsidRPr="008F413E" w:rsidRDefault="004B046B" w:rsidP="008F413E">
      <w:pPr>
        <w:pStyle w:val="3"/>
        <w:spacing w:before="160" w:after="120"/>
        <w:ind w:left="708"/>
        <w:rPr>
          <w:rFonts w:ascii="Times New Roman" w:hAnsi="Times New Roman"/>
          <w:b/>
          <w:color w:val="auto"/>
          <w:sz w:val="28"/>
        </w:rPr>
      </w:pPr>
      <w:bookmarkStart w:id="12" w:name="_Toc147495071"/>
      <w:r>
        <w:rPr>
          <w:rFonts w:ascii="Times New Roman" w:hAnsi="Times New Roman"/>
          <w:b/>
          <w:color w:val="auto"/>
          <w:sz w:val="28"/>
        </w:rPr>
        <w:lastRenderedPageBreak/>
        <w:t>3</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14:paraId="7A83CE87" w14:textId="77777777" w:rsidR="00F758C2" w:rsidRDefault="00F758C2" w:rsidP="004B046B">
      <w:pPr>
        <w:spacing w:after="0" w:line="240" w:lineRule="auto"/>
        <w:ind w:firstLine="709"/>
        <w:jc w:val="both"/>
        <w:rPr>
          <w:rFonts w:ascii="Times New Roman" w:hAnsi="Times New Roman" w:cs="Times New Roman"/>
          <w:b/>
          <w:bCs/>
          <w:sz w:val="28"/>
          <w:szCs w:val="28"/>
        </w:rPr>
      </w:pPr>
      <w:r w:rsidRPr="00F758C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2D9700D6" w14:textId="77777777" w:rsidR="00F758C2" w:rsidRDefault="00F758C2" w:rsidP="004B046B">
      <w:pPr>
        <w:spacing w:after="0" w:line="240" w:lineRule="auto"/>
        <w:ind w:firstLine="709"/>
        <w:jc w:val="both"/>
        <w:rPr>
          <w:rFonts w:ascii="Times New Roman" w:hAnsi="Times New Roman" w:cs="Times New Roman"/>
          <w:bCs/>
          <w:sz w:val="28"/>
          <w:szCs w:val="28"/>
        </w:rPr>
      </w:pPr>
      <w:r w:rsidRPr="00F758C2">
        <w:rPr>
          <w:rFonts w:ascii="Times New Roman" w:hAnsi="Times New Roman" w:cs="Times New Roman"/>
          <w:bCs/>
          <w:sz w:val="28"/>
          <w:szCs w:val="28"/>
        </w:rPr>
        <w:t xml:space="preserve">Развитие целостности и константности зрительного восприятия: узнавание объекта по его части, дорисовывание объекта до целого, распознавание конфликтных изображений (задания по типу химер). Развитие </w:t>
      </w:r>
      <w:proofErr w:type="spellStart"/>
      <w:r w:rsidRPr="00F758C2">
        <w:rPr>
          <w:rFonts w:ascii="Times New Roman" w:hAnsi="Times New Roman" w:cs="Times New Roman"/>
          <w:bCs/>
          <w:sz w:val="28"/>
          <w:szCs w:val="28"/>
        </w:rPr>
        <w:t>слухо</w:t>
      </w:r>
      <w:proofErr w:type="spellEnd"/>
      <w:r w:rsidRPr="00F758C2">
        <w:rPr>
          <w:rFonts w:ascii="Times New Roman" w:hAnsi="Times New Roman" w:cs="Times New Roman"/>
          <w:bCs/>
          <w:sz w:val="28"/>
          <w:szCs w:val="28"/>
        </w:rPr>
        <w:t>-моторной координации: графические диктанты по клеточкам (изображение целостных объектов, например, заяц). Повышение распределения внимания: задания по типу таблицы Шульте, поиск слов в ряду букв, работа с числовым рядом (последовательное 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3 особенностей, лежащих 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 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14:paraId="1507EBE2" w14:textId="77777777" w:rsidR="00F758C2" w:rsidRPr="00F758C2" w:rsidRDefault="00F758C2" w:rsidP="004B046B">
      <w:pPr>
        <w:spacing w:after="0" w:line="240" w:lineRule="auto"/>
        <w:ind w:firstLine="709"/>
        <w:jc w:val="both"/>
        <w:rPr>
          <w:rFonts w:ascii="Times New Roman" w:hAnsi="Times New Roman" w:cs="Times New Roman"/>
          <w:bCs/>
          <w:sz w:val="28"/>
          <w:szCs w:val="28"/>
        </w:rPr>
      </w:pPr>
    </w:p>
    <w:p w14:paraId="6BF10448" w14:textId="77777777" w:rsidR="004B046B" w:rsidRPr="004B046B"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183E2D6D" w14:textId="77777777" w:rsidR="00610784" w:rsidRPr="00610784"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t xml:space="preserve">Формирование осознания важности развития коммуникативных навыков. Развитие рефлексивной позиции в сфере общения. Развитие экспрессивных </w:t>
      </w:r>
      <w:proofErr w:type="spellStart"/>
      <w:r w:rsidRPr="00610784">
        <w:rPr>
          <w:rFonts w:ascii="Times New Roman" w:hAnsi="Times New Roman" w:cs="Times New Roman"/>
          <w:bCs/>
          <w:sz w:val="28"/>
          <w:szCs w:val="28"/>
        </w:rPr>
        <w:t>способ¬ностей</w:t>
      </w:r>
      <w:proofErr w:type="spellEnd"/>
      <w:r w:rsidRPr="00610784">
        <w:rPr>
          <w:rFonts w:ascii="Times New Roman" w:hAnsi="Times New Roman" w:cs="Times New Roman"/>
          <w:bCs/>
          <w:sz w:val="28"/>
          <w:szCs w:val="28"/>
        </w:rPr>
        <w:t xml:space="preserve"> и навыков эффективного взаимодействия и сотрудничества. Понятия «слушать» и «слышать», развитие умения слушать.</w:t>
      </w:r>
    </w:p>
    <w:p w14:paraId="24617E66" w14:textId="77777777" w:rsidR="004B046B"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t xml:space="preserve">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w:t>
      </w:r>
      <w:proofErr w:type="gramStart"/>
      <w:r w:rsidRPr="00610784">
        <w:rPr>
          <w:rFonts w:ascii="Times New Roman" w:hAnsi="Times New Roman" w:cs="Times New Roman"/>
          <w:bCs/>
          <w:sz w:val="28"/>
          <w:szCs w:val="28"/>
        </w:rPr>
        <w:t>пра-вильного</w:t>
      </w:r>
      <w:proofErr w:type="gramEnd"/>
      <w:r w:rsidRPr="00610784">
        <w:rPr>
          <w:rFonts w:ascii="Times New Roman" w:hAnsi="Times New Roman" w:cs="Times New Roman"/>
          <w:bCs/>
          <w:sz w:val="28"/>
          <w:szCs w:val="28"/>
        </w:rPr>
        <w:t xml:space="preserve"> понимания собеседником, умение задавать уточняющие вопросы в процессе общения с собеседником, умение выражать поддержку и понимание </w:t>
      </w:r>
      <w:r w:rsidRPr="00610784">
        <w:rPr>
          <w:rFonts w:ascii="Times New Roman" w:hAnsi="Times New Roman" w:cs="Times New Roman"/>
          <w:bCs/>
          <w:sz w:val="28"/>
          <w:szCs w:val="28"/>
        </w:rPr>
        <w:lastRenderedPageBreak/>
        <w:t>говорящему. Умение общаться с помощью неречевых средств: жестов, мимики, взгляда, соблюдения дистанции. Навыки эффективного речевого взаимодействия. Понятия «спор» и «дискуссия». Умение убеждать, роль использования аргументов в споре.</w:t>
      </w:r>
    </w:p>
    <w:p w14:paraId="4B3AD3B0" w14:textId="77777777" w:rsidR="00610784" w:rsidRPr="004B046B" w:rsidRDefault="00610784" w:rsidP="00610784">
      <w:pPr>
        <w:spacing w:after="0" w:line="240" w:lineRule="auto"/>
        <w:ind w:firstLine="709"/>
        <w:jc w:val="both"/>
        <w:rPr>
          <w:rFonts w:ascii="Times New Roman" w:hAnsi="Times New Roman" w:cs="Times New Roman"/>
          <w:bCs/>
          <w:sz w:val="28"/>
          <w:szCs w:val="28"/>
        </w:rPr>
      </w:pPr>
    </w:p>
    <w:p w14:paraId="2AD7EF77" w14:textId="77777777" w:rsidR="004B046B" w:rsidRPr="00312596"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390A6A9E" w14:textId="77777777"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 Развитие представлений о временной линии жизни: представления о себе 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 черт характера. Развитие умения описывать черты характера 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 </w:t>
      </w:r>
      <w:proofErr w:type="spellStart"/>
      <w:r w:rsidRPr="00C941E4">
        <w:rPr>
          <w:rFonts w:ascii="Times New Roman" w:hAnsi="Times New Roman" w:cs="Times New Roman"/>
          <w:bCs/>
          <w:sz w:val="28"/>
          <w:szCs w:val="28"/>
        </w:rPr>
        <w:t>самоотношения</w:t>
      </w:r>
      <w:proofErr w:type="spellEnd"/>
      <w:r w:rsidRPr="00C941E4">
        <w:rPr>
          <w:rFonts w:ascii="Times New Roman" w:hAnsi="Times New Roman" w:cs="Times New Roman"/>
          <w:bCs/>
          <w:sz w:val="28"/>
          <w:szCs w:val="28"/>
        </w:rPr>
        <w:t xml:space="preserve">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14:paraId="5FA906B0"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72727F3A" w14:textId="77777777" w:rsidR="00C941E4" w:rsidRDefault="00C941E4" w:rsidP="004B046B">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 xml:space="preserve">Модуль по развитию произвольной регуляции деятельности и поведения, коррекции недостатков регулятивных процессов </w:t>
      </w:r>
    </w:p>
    <w:p w14:paraId="2D87C67D" w14:textId="77777777"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Отработка поэлементного выполнения программы, вынесенной вовне. Отработка следования заданной программе, тренировка зрительно-моторных координаций. Отработка совместных действий по внешне представленной программе, тренировка зрительно-моторной координации. Отработка интериоризации программы ориентирования в прямом ряду в таблице со случайным расположением чисел. Постепенная интериоризация программы следования по маршруту, тренировка зрительно-моторных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Тренировка в составлении программы, работа по программе с учетом двух признаков (номер по порядку и цвет). Отработка действия по программе в усложненных ситуациях, 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w:t>
      </w:r>
      <w:r w:rsidRPr="00C941E4">
        <w:rPr>
          <w:rFonts w:ascii="Times New Roman" w:hAnsi="Times New Roman" w:cs="Times New Roman"/>
          <w:bCs/>
          <w:sz w:val="28"/>
          <w:szCs w:val="28"/>
        </w:rPr>
        <w:lastRenderedPageBreak/>
        <w:t xml:space="preserve">произвольного внимания. Отработка навыков следования программе, заданной вербально и самостоятельного действия по программе, заданной образцом. Отработка переключаемости и возможности длительного 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w:t>
      </w:r>
      <w:proofErr w:type="spellStart"/>
      <w:r w:rsidRPr="00C941E4">
        <w:rPr>
          <w:rFonts w:ascii="Times New Roman" w:hAnsi="Times New Roman" w:cs="Times New Roman"/>
          <w:bCs/>
          <w:sz w:val="28"/>
          <w:szCs w:val="28"/>
        </w:rPr>
        <w:t>превдоучебном</w:t>
      </w:r>
      <w:proofErr w:type="spellEnd"/>
      <w:r w:rsidRPr="00C941E4">
        <w:rPr>
          <w:rFonts w:ascii="Times New Roman" w:hAnsi="Times New Roman" w:cs="Times New Roman"/>
          <w:bCs/>
          <w:sz w:val="28"/>
          <w:szCs w:val="28"/>
        </w:rPr>
        <w:t xml:space="preserve"> </w:t>
      </w:r>
      <w:proofErr w:type="gramStart"/>
      <w:r w:rsidRPr="00C941E4">
        <w:rPr>
          <w:rFonts w:ascii="Times New Roman" w:hAnsi="Times New Roman" w:cs="Times New Roman"/>
          <w:bCs/>
          <w:sz w:val="28"/>
          <w:szCs w:val="28"/>
        </w:rPr>
        <w:t>цифро-буквенном</w:t>
      </w:r>
      <w:proofErr w:type="gramEnd"/>
      <w:r w:rsidRPr="00C941E4">
        <w:rPr>
          <w:rFonts w:ascii="Times New Roman" w:hAnsi="Times New Roman" w:cs="Times New Roman"/>
          <w:bCs/>
          <w:sz w:val="28"/>
          <w:szCs w:val="28"/>
        </w:rPr>
        <w:t xml:space="preserve"> материале. Контроль за умением действовать по наглядной программе.</w:t>
      </w:r>
    </w:p>
    <w:p w14:paraId="4CD66AF9"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58D2A9D2" w14:textId="77777777" w:rsidR="007137D7" w:rsidRDefault="00312596" w:rsidP="008F413E">
      <w:pPr>
        <w:pStyle w:val="3"/>
        <w:spacing w:before="160" w:after="120"/>
        <w:ind w:left="708"/>
        <w:rPr>
          <w:rFonts w:ascii="Times New Roman" w:hAnsi="Times New Roman"/>
          <w:b/>
          <w:color w:val="auto"/>
          <w:sz w:val="28"/>
        </w:rPr>
      </w:pPr>
      <w:bookmarkStart w:id="13" w:name="_Toc147495072"/>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14:paraId="24C9D58D" w14:textId="77777777" w:rsidR="00312596" w:rsidRPr="00312596"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6E124A27" w14:textId="77777777" w:rsidR="00312596" w:rsidRPr="00C941E4" w:rsidRDefault="00C941E4" w:rsidP="00312596">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 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 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 закономерности, решение логических задач, требующих построения цепочки логических рассуждений.</w:t>
      </w:r>
    </w:p>
    <w:p w14:paraId="4EB3A265"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5C69C9A4" w14:textId="77777777" w:rsidR="00312596" w:rsidRPr="00225C0F"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61698752" w14:textId="77777777"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 последствиях. Различные стратегии поведения в конфликтных ситуациях. Ознакомление с алгоритмом безопасного и эффективного разрешения конфликтов. Умение работать в команде: умение </w:t>
      </w:r>
      <w:r w:rsidRPr="00DB6757">
        <w:rPr>
          <w:rFonts w:ascii="Times New Roman" w:hAnsi="Times New Roman" w:cs="Times New Roman"/>
          <w:bCs/>
          <w:sz w:val="28"/>
          <w:szCs w:val="28"/>
        </w:rPr>
        <w:lastRenderedPageBreak/>
        <w:t>учитывать мнения разных людей, умение устанавливать контакт в различных 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 навыков сотрудничества.</w:t>
      </w:r>
    </w:p>
    <w:p w14:paraId="28794076"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4EAAC961" w14:textId="77777777"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08FC7844" w14:textId="77777777"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Формирование позитивного </w:t>
      </w:r>
      <w:proofErr w:type="spellStart"/>
      <w:r w:rsidRPr="00DB6757">
        <w:rPr>
          <w:rFonts w:ascii="Times New Roman" w:hAnsi="Times New Roman" w:cs="Times New Roman"/>
          <w:bCs/>
          <w:sz w:val="28"/>
          <w:szCs w:val="28"/>
        </w:rPr>
        <w:t>самоотношения</w:t>
      </w:r>
      <w:proofErr w:type="spellEnd"/>
      <w:r w:rsidRPr="00DB6757">
        <w:rPr>
          <w:rFonts w:ascii="Times New Roman" w:hAnsi="Times New Roman" w:cs="Times New Roman"/>
          <w:bCs/>
          <w:sz w:val="28"/>
          <w:szCs w:val="28"/>
        </w:rPr>
        <w:t>. Формирование осознания 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 «способности», исследование своих способностей и возможностей. Выработка 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самоизменения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признакам, поступкам. Развитие навыков самоанализа и умения рассказывать о себе. Формирование умения идентификации собственных внутренних и внешних изменений. Формирование позитивного образа будущего, актуализация образа желаемого будущего. Повышение уверенности в себе и развитие самостоятельности.</w:t>
      </w:r>
    </w:p>
    <w:p w14:paraId="589E7D00"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532E60F6" w14:textId="77777777"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354A8FCA" w14:textId="77777777" w:rsidR="00312596" w:rsidRPr="00312596"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Тренировка длительности удержания внимания. Задания на работу с обратным рядом чисел, отработка переключения с программы на программу. Интериоризация программы работы обратного ряда чисел, самостоятельное построение программы. Интериоризация программ работы с прямым и 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w:t>
      </w:r>
      <w:proofErr w:type="gramStart"/>
      <w:r w:rsidRPr="00DB6757">
        <w:rPr>
          <w:rFonts w:ascii="Times New Roman" w:hAnsi="Times New Roman" w:cs="Times New Roman"/>
          <w:bCs/>
          <w:sz w:val="28"/>
          <w:szCs w:val="28"/>
        </w:rPr>
        <w:t>цифро-буквенном</w:t>
      </w:r>
      <w:proofErr w:type="gramEnd"/>
      <w:r w:rsidRPr="00DB6757">
        <w:rPr>
          <w:rFonts w:ascii="Times New Roman" w:hAnsi="Times New Roman" w:cs="Times New Roman"/>
          <w:bCs/>
          <w:sz w:val="28"/>
          <w:szCs w:val="28"/>
        </w:rPr>
        <w:t xml:space="preserve"> материале. Тренировка удержания программы, дифференциации близких программ. Закрепление работы по программе с параллельными рядами чисел. Тренировка переключения зрительного внимания. Отработка в речевом плане программы действий с параллельными рядами. Проверка возможности построения программы с параллельными рядами чисел по аналогии с предыдущими. Закрепление действия по программе «параллельные ряды», выбор и проговаривание программы. Перенос программы, действие по усвоенной программе «параллельные ряды». Тренировка навыка анализа новой программы, тренировка контроля своих действий в наглядной программе.</w:t>
      </w:r>
    </w:p>
    <w:p w14:paraId="087B0ABC"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7357734F" w14:textId="77777777" w:rsidR="00A815B5" w:rsidRPr="00E16E74" w:rsidRDefault="00A815B5" w:rsidP="00A815B5">
      <w:pPr>
        <w:pStyle w:val="1"/>
      </w:pPr>
      <w:bookmarkStart w:id="14" w:name="_Toc147495073"/>
      <w:bookmarkStart w:id="15" w:name="_Toc99284471"/>
      <w:r w:rsidRPr="00E16E74">
        <w:t>ПЛАНИРУЕМЫЕ РЕЗУЛЬТАТЫ ПО КОРРЕКЦИОННОМУ КУРСУ «ПСИХОКОРРЕКЦИОННЫЕ ЗАНЯТИЯ (</w:t>
      </w:r>
      <w:r w:rsidR="00020952">
        <w:t>ПСИХОЛОГИЧЕСКИЕ</w:t>
      </w:r>
      <w:r w:rsidRPr="00E16E74">
        <w:t>)»</w:t>
      </w:r>
      <w:bookmarkEnd w:id="14"/>
      <w:r w:rsidRPr="00E16E74">
        <w:t xml:space="preserve"> </w:t>
      </w:r>
      <w:bookmarkEnd w:id="15"/>
    </w:p>
    <w:p w14:paraId="7CEF938F" w14:textId="77777777" w:rsidR="00A57F4C" w:rsidRDefault="00A57F4C" w:rsidP="00AA1E39">
      <w:pPr>
        <w:spacing w:after="0" w:line="240" w:lineRule="auto"/>
        <w:ind w:firstLine="709"/>
        <w:jc w:val="both"/>
        <w:rPr>
          <w:rFonts w:ascii="Times New Roman" w:hAnsi="Times New Roman" w:cs="Times New Roman"/>
          <w:bCs/>
          <w:sz w:val="28"/>
          <w:szCs w:val="28"/>
        </w:rPr>
      </w:pPr>
    </w:p>
    <w:p w14:paraId="0DFCCA84"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адаптации обучающегося к началу школьного обучения:</w:t>
      </w:r>
    </w:p>
    <w:p w14:paraId="35F1DD48"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позитивное отношение к посещению школы;</w:t>
      </w:r>
    </w:p>
    <w:p w14:paraId="1AC2D6E5"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соблюдение школьной дисциплины;</w:t>
      </w:r>
    </w:p>
    <w:p w14:paraId="3FBACA76"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ориентировка в пространстве класса и школьном здании;</w:t>
      </w:r>
    </w:p>
    <w:p w14:paraId="7BF5DE57"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обращение к педагогу;</w:t>
      </w:r>
    </w:p>
    <w:p w14:paraId="225FA8C4"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поведение в общественных местах школы;</w:t>
      </w:r>
    </w:p>
    <w:p w14:paraId="4ADA361A"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школьной мотивации.</w:t>
      </w:r>
    </w:p>
    <w:p w14:paraId="305A678D" w14:textId="77777777" w:rsidR="00A57F4C" w:rsidRDefault="00A57F4C" w:rsidP="00AA1E39">
      <w:pPr>
        <w:spacing w:after="0" w:line="240" w:lineRule="auto"/>
        <w:ind w:firstLine="709"/>
        <w:jc w:val="both"/>
        <w:rPr>
          <w:rFonts w:ascii="Times New Roman" w:hAnsi="Times New Roman" w:cs="Times New Roman"/>
          <w:bCs/>
          <w:sz w:val="28"/>
          <w:szCs w:val="28"/>
        </w:rPr>
      </w:pPr>
    </w:p>
    <w:p w14:paraId="1743597A"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развития произвольной регуляции деятельности и поведения:</w:t>
      </w:r>
    </w:p>
    <w:p w14:paraId="0DCC5B37"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осознания необходимости прилагать усилия для полноценного выполнения заданий;</w:t>
      </w:r>
    </w:p>
    <w:p w14:paraId="73D401CD"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дифференцированной самооценки (постарался-не постарался, справился – не справился);</w:t>
      </w:r>
    </w:p>
    <w:p w14:paraId="275617DA"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составлять программу действий (возможно совместно со взрослым);</w:t>
      </w:r>
    </w:p>
    <w:p w14:paraId="2CDDBBC5"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соотносить полученный результат с образцом, исправляя замеченные недочеты (у соседа, у себя);</w:t>
      </w:r>
    </w:p>
    <w:p w14:paraId="51794989"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14:paraId="3506E5DC"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правильно воспроизводить несложный графический образец; </w:t>
      </w:r>
    </w:p>
    <w:p w14:paraId="64AD01A3"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относительно объективно оценивать достигнутый результат деятельности;</w:t>
      </w:r>
    </w:p>
    <w:p w14:paraId="5C24A673"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давать словесный отчет о проделанной работе;</w:t>
      </w:r>
    </w:p>
    <w:p w14:paraId="05127AA0"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способности к переносу полученных навыков на реальную учебную деятельность.</w:t>
      </w:r>
    </w:p>
    <w:p w14:paraId="30F6EE5E" w14:textId="77777777" w:rsidR="00A57F4C" w:rsidRDefault="00A57F4C" w:rsidP="00AA1E39">
      <w:pPr>
        <w:spacing w:after="0" w:line="240" w:lineRule="auto"/>
        <w:ind w:firstLine="709"/>
        <w:jc w:val="both"/>
        <w:rPr>
          <w:rFonts w:ascii="Times New Roman" w:hAnsi="Times New Roman" w:cs="Times New Roman"/>
          <w:bCs/>
          <w:sz w:val="28"/>
          <w:szCs w:val="28"/>
        </w:rPr>
      </w:pPr>
    </w:p>
    <w:p w14:paraId="0C23665E"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коррекции недостатков развития познавательной сферы и формирования высших психических функций:</w:t>
      </w:r>
    </w:p>
    <w:p w14:paraId="451ACBEF"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совершенствование мотивационно-целевой основы учебно-познавательной деятельности;</w:t>
      </w:r>
    </w:p>
    <w:p w14:paraId="300E7AF9"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улучшение качества понимания инструкции, возможность осуществлять последовательные действия на основе словесной инструкции;</w:t>
      </w:r>
    </w:p>
    <w:p w14:paraId="3690728E"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14:paraId="5E879218"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lastRenderedPageBreak/>
        <w:t>возможность осуществлять перцептивную классификацию объектов, соотносить предметы с сенсорными эталонами,</w:t>
      </w:r>
    </w:p>
    <w:p w14:paraId="11FC7AC3"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концентрации и произвольного удержания внимания;</w:t>
      </w:r>
    </w:p>
    <w:p w14:paraId="1DFE4EBA"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концентрироваться на запоминаемом материале и удерживать в оперативной памяти более пяти единиц запоминаемого;</w:t>
      </w:r>
    </w:p>
    <w:p w14:paraId="401EFEC7"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воспроизводить требуемое пространственное соотношение частей объекта;</w:t>
      </w:r>
    </w:p>
    <w:p w14:paraId="0020DD88"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 установлению сходства и различий, простых закономерностей;</w:t>
      </w:r>
    </w:p>
    <w:p w14:paraId="07DF5797"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приходить к простому умозаключению и обосновывать его;</w:t>
      </w:r>
    </w:p>
    <w:p w14:paraId="1E3003A4"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опредмечивания графических знаков;</w:t>
      </w:r>
    </w:p>
    <w:p w14:paraId="33086CE2"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к вербализации своих действий; </w:t>
      </w:r>
    </w:p>
    <w:p w14:paraId="6545DB2D"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осознавать свои затруднения, обращаясь за помощью;</w:t>
      </w:r>
    </w:p>
    <w:p w14:paraId="43F630F7"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решать учебно-познавательные задачи не только в действенном, но и в образном и умственном плане.</w:t>
      </w:r>
    </w:p>
    <w:p w14:paraId="56C14D32" w14:textId="77777777" w:rsidR="00A57F4C" w:rsidRDefault="00A57F4C" w:rsidP="00AA1E39">
      <w:pPr>
        <w:spacing w:after="0" w:line="240" w:lineRule="auto"/>
        <w:ind w:firstLine="709"/>
        <w:jc w:val="both"/>
        <w:rPr>
          <w:rFonts w:ascii="Times New Roman" w:hAnsi="Times New Roman" w:cs="Times New Roman"/>
          <w:bCs/>
          <w:sz w:val="28"/>
          <w:szCs w:val="28"/>
        </w:rPr>
      </w:pPr>
    </w:p>
    <w:p w14:paraId="50BB4C5B" w14:textId="77777777" w:rsidR="00AA1E39" w:rsidRPr="00A57F4C" w:rsidRDefault="00AA1E39" w:rsidP="00AA1E39">
      <w:pPr>
        <w:spacing w:after="0" w:line="240" w:lineRule="auto"/>
        <w:ind w:firstLine="709"/>
        <w:jc w:val="both"/>
        <w:rPr>
          <w:rFonts w:ascii="Times New Roman" w:eastAsiaTheme="minorHAnsi" w:hAnsi="Times New Roman" w:cs="Times New Roman"/>
          <w:b/>
          <w:bCs/>
          <w:i/>
          <w:sz w:val="28"/>
          <w:szCs w:val="28"/>
          <w:lang w:eastAsia="en-US"/>
        </w:rPr>
      </w:pPr>
      <w:r w:rsidRPr="00A57F4C">
        <w:rPr>
          <w:rFonts w:ascii="Times New Roman" w:hAnsi="Times New Roman" w:cs="Times New Roman"/>
          <w:b/>
          <w:bCs/>
          <w:i/>
          <w:sz w:val="28"/>
          <w:szCs w:val="28"/>
        </w:rPr>
        <w:t xml:space="preserve">В области развития эмоционально-личностной сферы и коррекции ее </w:t>
      </w:r>
      <w:r w:rsidRPr="00A57F4C">
        <w:rPr>
          <w:rFonts w:ascii="Times New Roman" w:eastAsiaTheme="minorHAnsi" w:hAnsi="Times New Roman" w:cs="Times New Roman"/>
          <w:b/>
          <w:bCs/>
          <w:i/>
          <w:sz w:val="28"/>
          <w:szCs w:val="28"/>
          <w:lang w:eastAsia="en-US"/>
        </w:rPr>
        <w:t>недостатков:</w:t>
      </w:r>
    </w:p>
    <w:p w14:paraId="3C6D2D0E"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уменьшение количества (выраженности) нежелательных аффективных реакций;</w:t>
      </w:r>
    </w:p>
    <w:p w14:paraId="43663E70"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14:paraId="44762C0C"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переживать чувство гордости за свою семью, свои успехи, вербализовать повод для гордости;</w:t>
      </w:r>
    </w:p>
    <w:p w14:paraId="0484AEA4"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отдельные проявления попыток задержать непосредственную (негативную) эмоциональную реакцию.</w:t>
      </w:r>
    </w:p>
    <w:p w14:paraId="712C7ABA" w14:textId="77777777" w:rsidR="00A57F4C" w:rsidRDefault="00A57F4C" w:rsidP="00AA1E39">
      <w:pPr>
        <w:spacing w:after="0" w:line="240" w:lineRule="auto"/>
        <w:ind w:firstLine="709"/>
        <w:jc w:val="both"/>
        <w:rPr>
          <w:rFonts w:ascii="Times New Roman" w:hAnsi="Times New Roman" w:cs="Times New Roman"/>
          <w:bCs/>
          <w:sz w:val="28"/>
          <w:szCs w:val="28"/>
        </w:rPr>
      </w:pPr>
    </w:p>
    <w:p w14:paraId="526D37C4"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 xml:space="preserve">В области развития коммуникативной сферы и способности к продуктивному взаимодействию с окружающими: </w:t>
      </w:r>
    </w:p>
    <w:p w14:paraId="43014055"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обращать внимание на внешний вид, настроение, успехи одноклассников;</w:t>
      </w:r>
    </w:p>
    <w:p w14:paraId="220DC676"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уменьшение проявлений эгоцентризма и количества конфликтных ситуаций;</w:t>
      </w:r>
    </w:p>
    <w:p w14:paraId="05835E95"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количества проявлений агрессивного поведения, в т.ч. вербальной агрессии;</w:t>
      </w:r>
    </w:p>
    <w:p w14:paraId="1BD03912"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дифференцировать ситуации личностного и делового общения;</w:t>
      </w:r>
    </w:p>
    <w:p w14:paraId="1E2A3132"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овладение формулами речевого этикета;</w:t>
      </w:r>
    </w:p>
    <w:p w14:paraId="53AE13D8"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проявлений тревожности и агрессивности по отношению к сверстникам и педагогам;</w:t>
      </w:r>
    </w:p>
    <w:p w14:paraId="583C26A6" w14:textId="77777777" w:rsidR="00A815B5"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повышение и стабилизация социометрического статуса ребенка.</w:t>
      </w:r>
    </w:p>
    <w:p w14:paraId="16A39EB3" w14:textId="77777777"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14:paraId="1E0BFE30" w14:textId="77777777" w:rsidR="00F24185" w:rsidRPr="001D62EF" w:rsidRDefault="00F24185" w:rsidP="001D62EF">
      <w:pPr>
        <w:pStyle w:val="1"/>
      </w:pPr>
      <w:bookmarkStart w:id="16" w:name="_Toc147495074"/>
      <w:r w:rsidRPr="001D62EF">
        <w:lastRenderedPageBreak/>
        <w:t>ТЕМАТИЧЕСКОЕ ПЛАНИРОВАНИЕ</w:t>
      </w:r>
      <w:bookmarkEnd w:id="16"/>
      <w:r w:rsidRPr="001D62EF">
        <w:t xml:space="preserve"> </w:t>
      </w:r>
    </w:p>
    <w:p w14:paraId="4D234404" w14:textId="77777777" w:rsidR="001D62EF" w:rsidRDefault="001D62EF" w:rsidP="000D0F55">
      <w:pPr>
        <w:pStyle w:val="af"/>
        <w:spacing w:line="240" w:lineRule="auto"/>
        <w:ind w:firstLine="709"/>
        <w:rPr>
          <w:caps w:val="0"/>
          <w:color w:val="auto"/>
        </w:rPr>
      </w:pPr>
    </w:p>
    <w:p w14:paraId="5CF5195B" w14:textId="77777777" w:rsidR="00A815B5" w:rsidRDefault="00396838" w:rsidP="00396838">
      <w:pPr>
        <w:pStyle w:val="af"/>
        <w:spacing w:line="240" w:lineRule="auto"/>
        <w:ind w:firstLine="709"/>
        <w:rPr>
          <w:caps w:val="0"/>
          <w:color w:val="auto"/>
        </w:rPr>
      </w:pPr>
      <w:r w:rsidRPr="008E1352">
        <w:rPr>
          <w:caps w:val="0"/>
          <w:color w:val="auto"/>
        </w:rPr>
        <w:t>Коррекционный курс «</w:t>
      </w:r>
      <w:proofErr w:type="spellStart"/>
      <w:r w:rsidRPr="008E1352">
        <w:rPr>
          <w:caps w:val="0"/>
          <w:color w:val="auto"/>
        </w:rPr>
        <w:t>Психокоррекционные</w:t>
      </w:r>
      <w:proofErr w:type="spellEnd"/>
      <w:r w:rsidRPr="008E1352">
        <w:rPr>
          <w:caps w:val="0"/>
          <w:color w:val="auto"/>
        </w:rPr>
        <w:t xml:space="preserve"> занятия (</w:t>
      </w:r>
      <w:r w:rsidR="00A57F4C">
        <w:rPr>
          <w:caps w:val="0"/>
          <w:color w:val="auto"/>
        </w:rPr>
        <w:t>психологические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14:paraId="41DA91F9" w14:textId="77777777"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xml:space="preserve">.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w:t>
      </w:r>
      <w:r w:rsidR="00A57F4C">
        <w:rPr>
          <w:caps w:val="0"/>
          <w:color w:val="auto"/>
        </w:rPr>
        <w:t>педагог-психолог</w:t>
      </w:r>
      <w:r w:rsidRPr="00F22CDB">
        <w:rPr>
          <w:caps w:val="0"/>
          <w:color w:val="auto"/>
        </w:rPr>
        <w:t xml:space="preserve">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14:paraId="791ED618" w14:textId="77777777"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w:t>
      </w:r>
      <w:proofErr w:type="spellStart"/>
      <w:r w:rsidR="009C68A0">
        <w:rPr>
          <w:caps w:val="0"/>
          <w:color w:val="auto"/>
        </w:rPr>
        <w:t>ППк</w:t>
      </w:r>
      <w:proofErr w:type="spellEnd"/>
      <w:r w:rsidRPr="007F2837">
        <w:rPr>
          <w:caps w:val="0"/>
          <w:color w:val="auto"/>
        </w:rPr>
        <w:t>.</w:t>
      </w:r>
    </w:p>
    <w:p w14:paraId="2F08525A" w14:textId="77777777"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87BE9">
        <w:rPr>
          <w:caps w:val="0"/>
          <w:color w:val="auto"/>
        </w:rPr>
        <w:t>педагога-психолога</w:t>
      </w:r>
      <w:r w:rsidR="002A15F5">
        <w:rPr>
          <w:caps w:val="0"/>
          <w:color w:val="auto"/>
        </w:rPr>
        <w:t xml:space="preserve">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6D4C1571" w14:textId="77777777" w:rsidR="000D0F55" w:rsidRPr="00D7179F" w:rsidRDefault="000D0F55" w:rsidP="000D0F55">
      <w:pPr>
        <w:rPr>
          <w:rFonts w:ascii="Times New Roman" w:hAnsi="Times New Roman" w:cs="Times New Roman"/>
          <w:sz w:val="28"/>
          <w:szCs w:val="28"/>
        </w:rPr>
      </w:pPr>
    </w:p>
    <w:p w14:paraId="1ADF8C96" w14:textId="77777777"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57813" w14:textId="77777777" w:rsidR="0089212E" w:rsidRDefault="0089212E" w:rsidP="00EC74CD">
      <w:pPr>
        <w:spacing w:after="0" w:line="240" w:lineRule="auto"/>
      </w:pPr>
      <w:r>
        <w:separator/>
      </w:r>
    </w:p>
  </w:endnote>
  <w:endnote w:type="continuationSeparator" w:id="0">
    <w:p w14:paraId="34C8D699" w14:textId="77777777" w:rsidR="0089212E" w:rsidRDefault="0089212E"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09219"/>
      <w:docPartObj>
        <w:docPartGallery w:val="Page Numbers (Bottom of Page)"/>
        <w:docPartUnique/>
      </w:docPartObj>
    </w:sdtPr>
    <w:sdtContent>
      <w:p w14:paraId="7CBEB825" w14:textId="77777777" w:rsidR="001651E0" w:rsidRDefault="001651E0">
        <w:pPr>
          <w:pStyle w:val="aff"/>
          <w:jc w:val="center"/>
        </w:pPr>
        <w:r>
          <w:rPr>
            <w:noProof/>
          </w:rPr>
          <w:fldChar w:fldCharType="begin"/>
        </w:r>
        <w:r>
          <w:rPr>
            <w:noProof/>
          </w:rPr>
          <w:instrText>PAGE   \* MERGEFORMAT</w:instrText>
        </w:r>
        <w:r>
          <w:rPr>
            <w:noProof/>
          </w:rPr>
          <w:fldChar w:fldCharType="separate"/>
        </w:r>
        <w:r w:rsidR="001B7260">
          <w:rPr>
            <w:noProof/>
          </w:rPr>
          <w:t>3</w:t>
        </w:r>
        <w:r>
          <w:rPr>
            <w:noProof/>
          </w:rPr>
          <w:fldChar w:fldCharType="end"/>
        </w:r>
      </w:p>
    </w:sdtContent>
  </w:sdt>
  <w:p w14:paraId="3BAB5136" w14:textId="77777777" w:rsidR="001651E0" w:rsidRDefault="001651E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8E185" w14:textId="77777777" w:rsidR="0089212E" w:rsidRDefault="0089212E" w:rsidP="00EC74CD">
      <w:pPr>
        <w:spacing w:after="0" w:line="240" w:lineRule="auto"/>
      </w:pPr>
      <w:r>
        <w:separator/>
      </w:r>
    </w:p>
  </w:footnote>
  <w:footnote w:type="continuationSeparator" w:id="0">
    <w:p w14:paraId="11E0B121" w14:textId="77777777" w:rsidR="0089212E" w:rsidRDefault="0089212E" w:rsidP="00EC7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15:restartNumberingAfterBreak="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170799B"/>
    <w:multiLevelType w:val="hybridMultilevel"/>
    <w:tmpl w:val="1400888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15:restartNumberingAfterBreak="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463108437">
    <w:abstractNumId w:val="0"/>
    <w:lvlOverride w:ilvl="0">
      <w:startOverride w:val="1"/>
    </w:lvlOverride>
  </w:num>
  <w:num w:numId="2" w16cid:durableId="1769816428">
    <w:abstractNumId w:val="24"/>
  </w:num>
  <w:num w:numId="3" w16cid:durableId="1477648784">
    <w:abstractNumId w:val="5"/>
  </w:num>
  <w:num w:numId="4" w16cid:durableId="10936292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8720468">
    <w:abstractNumId w:val="19"/>
  </w:num>
  <w:num w:numId="6" w16cid:durableId="2020573108">
    <w:abstractNumId w:val="43"/>
  </w:num>
  <w:num w:numId="7" w16cid:durableId="281351233">
    <w:abstractNumId w:val="0"/>
  </w:num>
  <w:num w:numId="8" w16cid:durableId="7148799">
    <w:abstractNumId w:val="41"/>
  </w:num>
  <w:num w:numId="9" w16cid:durableId="1867519408">
    <w:abstractNumId w:val="25"/>
  </w:num>
  <w:num w:numId="10" w16cid:durableId="800152783">
    <w:abstractNumId w:val="31"/>
  </w:num>
  <w:num w:numId="11" w16cid:durableId="708453983">
    <w:abstractNumId w:val="17"/>
  </w:num>
  <w:num w:numId="12" w16cid:durableId="26223393">
    <w:abstractNumId w:val="27"/>
  </w:num>
  <w:num w:numId="13" w16cid:durableId="303698693">
    <w:abstractNumId w:val="39"/>
  </w:num>
  <w:num w:numId="14" w16cid:durableId="1416170203">
    <w:abstractNumId w:val="30"/>
  </w:num>
  <w:num w:numId="15" w16cid:durableId="410468258">
    <w:abstractNumId w:val="28"/>
  </w:num>
  <w:num w:numId="16" w16cid:durableId="1155806076">
    <w:abstractNumId w:val="15"/>
  </w:num>
  <w:num w:numId="17" w16cid:durableId="2075857665">
    <w:abstractNumId w:val="18"/>
  </w:num>
  <w:num w:numId="18" w16cid:durableId="895092921">
    <w:abstractNumId w:val="33"/>
  </w:num>
  <w:num w:numId="19" w16cid:durableId="133059828">
    <w:abstractNumId w:val="44"/>
  </w:num>
  <w:num w:numId="20" w16cid:durableId="1669357404">
    <w:abstractNumId w:val="23"/>
  </w:num>
  <w:num w:numId="21" w16cid:durableId="1425034830">
    <w:abstractNumId w:val="21"/>
  </w:num>
  <w:num w:numId="22" w16cid:durableId="41760187">
    <w:abstractNumId w:val="10"/>
  </w:num>
  <w:num w:numId="23" w16cid:durableId="497616964">
    <w:abstractNumId w:val="9"/>
  </w:num>
  <w:num w:numId="24" w16cid:durableId="1139810431">
    <w:abstractNumId w:val="7"/>
  </w:num>
  <w:num w:numId="25" w16cid:durableId="395125827">
    <w:abstractNumId w:val="26"/>
  </w:num>
  <w:num w:numId="26" w16cid:durableId="180752258">
    <w:abstractNumId w:val="36"/>
  </w:num>
  <w:num w:numId="27" w16cid:durableId="431895206">
    <w:abstractNumId w:val="14"/>
  </w:num>
  <w:num w:numId="28" w16cid:durableId="1475444193">
    <w:abstractNumId w:val="3"/>
  </w:num>
  <w:num w:numId="29" w16cid:durableId="1731462092">
    <w:abstractNumId w:val="34"/>
  </w:num>
  <w:num w:numId="30" w16cid:durableId="1929345986">
    <w:abstractNumId w:val="16"/>
  </w:num>
  <w:num w:numId="31" w16cid:durableId="95449690">
    <w:abstractNumId w:val="42"/>
  </w:num>
  <w:num w:numId="32" w16cid:durableId="829176002">
    <w:abstractNumId w:val="13"/>
  </w:num>
  <w:num w:numId="33" w16cid:durableId="1774783280">
    <w:abstractNumId w:val="37"/>
  </w:num>
  <w:num w:numId="34" w16cid:durableId="516425344">
    <w:abstractNumId w:val="35"/>
  </w:num>
  <w:num w:numId="35" w16cid:durableId="1708682055">
    <w:abstractNumId w:val="8"/>
  </w:num>
  <w:num w:numId="36" w16cid:durableId="1473643463">
    <w:abstractNumId w:val="12"/>
  </w:num>
  <w:num w:numId="37" w16cid:durableId="1383483212">
    <w:abstractNumId w:val="32"/>
  </w:num>
  <w:num w:numId="38" w16cid:durableId="1018846840">
    <w:abstractNumId w:val="6"/>
  </w:num>
  <w:num w:numId="39" w16cid:durableId="2070881744">
    <w:abstractNumId w:val="45"/>
  </w:num>
  <w:num w:numId="40" w16cid:durableId="2135175097">
    <w:abstractNumId w:val="11"/>
  </w:num>
  <w:num w:numId="41" w16cid:durableId="1841775733">
    <w:abstractNumId w:val="38"/>
  </w:num>
  <w:num w:numId="42" w16cid:durableId="1649627612">
    <w:abstractNumId w:val="46"/>
  </w:num>
  <w:num w:numId="43" w16cid:durableId="906915409">
    <w:abstractNumId w:val="20"/>
  </w:num>
  <w:num w:numId="44" w16cid:durableId="982659364">
    <w:abstractNumId w:val="4"/>
  </w:num>
  <w:num w:numId="45" w16cid:durableId="462114680">
    <w:abstractNumId w:val="2"/>
  </w:num>
  <w:num w:numId="46" w16cid:durableId="938027666">
    <w:abstractNumId w:val="29"/>
  </w:num>
  <w:num w:numId="47" w16cid:durableId="72641918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0952"/>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1E0"/>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260"/>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47F51"/>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38E9"/>
    <w:rsid w:val="00284591"/>
    <w:rsid w:val="00287BE9"/>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7C0"/>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6F76"/>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138B"/>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477F"/>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0784"/>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07F34"/>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212E"/>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24ED"/>
    <w:rsid w:val="00903B72"/>
    <w:rsid w:val="00904E5E"/>
    <w:rsid w:val="00907A68"/>
    <w:rsid w:val="00910D61"/>
    <w:rsid w:val="00914172"/>
    <w:rsid w:val="00914B18"/>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57F4C"/>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1E39"/>
    <w:rsid w:val="00AA2427"/>
    <w:rsid w:val="00AA4D5E"/>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41E4"/>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D62D0"/>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6757"/>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C5405"/>
    <w:rsid w:val="00EC585F"/>
    <w:rsid w:val="00EC74CD"/>
    <w:rsid w:val="00ED07FF"/>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58C2"/>
    <w:rsid w:val="00F768B3"/>
    <w:rsid w:val="00F77837"/>
    <w:rsid w:val="00F84E42"/>
    <w:rsid w:val="00F85D26"/>
    <w:rsid w:val="00F8772E"/>
    <w:rsid w:val="00F90696"/>
    <w:rsid w:val="00F918C9"/>
    <w:rsid w:val="00F930FE"/>
    <w:rsid w:val="00F939B4"/>
    <w:rsid w:val="00F96391"/>
    <w:rsid w:val="00F965A2"/>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66D6"/>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7618-2129-4A0B-9256-8FF56239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6652</Words>
  <Characters>37921</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Asus</cp:lastModifiedBy>
  <cp:revision>14</cp:revision>
  <cp:lastPrinted>2020-11-12T15:53:00Z</cp:lastPrinted>
  <dcterms:created xsi:type="dcterms:W3CDTF">2023-09-29T10:15:00Z</dcterms:created>
  <dcterms:modified xsi:type="dcterms:W3CDTF">2024-09-25T04:16:00Z</dcterms:modified>
</cp:coreProperties>
</file>