
<file path=[Content_Types].xml><?xml version="1.0" encoding="utf-8"?>
<Types xmlns="http://schemas.openxmlformats.org/package/2006/content-types">
  <Default Extension="jpeg" ContentType="image/jpeg"/>
  <Default Extension="jpg" ContentType="image/jpeg"/>
  <Default Extension="gif" ContentType="image/gif"/>
  <Default Extension="png" ContentType="image/png"/>
  <Default Extension="wmf" ContentType="image/x-emf"/>
  <Default Extension="emf" ContentType="image/x-emf"/>
  <Default Extension="tif" ContentType="image/tiff"/>
  <Default Extension="tiff" ContentType="image/tif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center"/>
        <w:outlineLvl w:val="9"/>
        <w:rPr>
          <w:rFonts w:ascii="Times New Roman" w:hAnsi="Times New Roman"/>
          <w:b w:val="on"/>
          <w:sz w:val="28"/>
          <w:szCs w:val="28"/>
          <w:lang w:val="ru-RU"/>
        </w:rPr>
      </w:pPr>
      <w:r>
        <w:rPr>
          <w:rFonts w:ascii="Times New Roman" w:hAnsi="Times New Roman"/>
          <w:b w:val="on"/>
          <w:sz w:val="28"/>
          <w:szCs w:val="28"/>
          <w:lang w:val="ru-RU"/>
        </w:rPr>
        <w:t xml:space="preserve">Аннотация к Рабочей программе по алгебре для 7 класса </w:t>
      </w: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both"/>
        <w:outlineLvl w:val="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Рабочая программа учебного курса алгебры для 7 класса составлена в соответствии с </w:t>
      </w:r>
      <w:r>
        <w:rPr>
          <w:rFonts w:ascii="Times New Roman" w:hAnsi="Times New Roman"/>
          <w:sz w:val="28"/>
          <w:szCs w:val="28"/>
          <w:lang w:val="ru-RU"/>
        </w:rPr>
        <w:t xml:space="preserve">требованиями Федерального компонента государственного стандарта основного общего образования, на основе примерных Программ основного общего </w:t>
      </w:r>
      <w:r>
        <w:rPr>
          <w:rFonts w:ascii="Times New Roman" w:hAnsi="Times New Roman"/>
          <w:sz w:val="28"/>
          <w:szCs w:val="28"/>
          <w:lang w:val="ru-RU"/>
        </w:rPr>
        <w:t xml:space="preserve">образования по математике (базовый уровень) и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авторской </w:t>
      </w:r>
      <w:r>
        <w:rPr>
          <w:rFonts w:ascii="Times New Roman" w:hAnsi="Times New Roman"/>
          <w:sz w:val="28"/>
          <w:szCs w:val="28"/>
          <w:lang w:val="ru-RU"/>
        </w:rPr>
        <w:t xml:space="preserve">программы курса алгебры для учащихся 7 – 9 классов общеобразовательных учреждений </w:t>
      </w:r>
      <w:r>
        <w:rPr>
          <w:rFonts w:ascii="Times New Roman" w:hAnsi="Times New Roman"/>
          <w:sz w:val="28"/>
          <w:szCs w:val="28"/>
          <w:lang w:val="ru-RU"/>
        </w:rPr>
        <w:t xml:space="preserve">(состав. Т.А. Бурмистрова, 2009 г.).</w:t>
      </w: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both"/>
        <w:outlineLvl w:val="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программе приводится </w:t>
      </w:r>
      <w:r>
        <w:rPr>
          <w:rFonts w:ascii="Times New Roman" w:hAnsi="Times New Roman"/>
          <w:sz w:val="28"/>
          <w:szCs w:val="28"/>
          <w:lang w:val="ru-RU"/>
        </w:rPr>
        <w:t xml:space="preserve">распределение учебного времени между разделами курса, представленное в виде тематического планирования, согласно учебнику «Математика, 7», автор – Ю.Н. Макарычев и др.</w:t>
      </w: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both"/>
        <w:outlineLvl w:val="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Рабочая программа состоит из Пояснительной записки, примерного поурочного планирования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и календарно-тематического планирования.</w:t>
      </w: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both"/>
        <w:outlineLvl w:val="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реализации программы используется учебник </w:t>
      </w:r>
      <w:r>
        <w:rPr>
          <w:rFonts w:ascii="Times New Roman" w:hAnsi="Times New Roman"/>
          <w:sz w:val="28"/>
          <w:szCs w:val="28"/>
          <w:lang w:val="ru-RU"/>
        </w:rPr>
        <w:t xml:space="preserve">:Ю.Н.Макарычев и др. Алгебра 7. Изд – во Москва «Просвещение» 2009</w:t>
      </w: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both"/>
        <w:outlineLvl w:val="9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center"/>
        <w:outlineLvl w:val="9"/>
        <w:rPr>
          <w:rFonts w:ascii="Times New Roman" w:hAnsi="Times New Roman"/>
          <w:b w:val="on"/>
          <w:sz w:val="28"/>
          <w:szCs w:val="28"/>
          <w:lang w:val="ru-RU"/>
        </w:rPr>
      </w:pPr>
      <w:r>
        <w:rPr>
          <w:rFonts w:ascii="Times New Roman" w:hAnsi="Times New Roman"/>
          <w:b w:val="on"/>
          <w:sz w:val="28"/>
          <w:szCs w:val="28"/>
          <w:lang w:val="ru-RU"/>
        </w:rPr>
        <w:t xml:space="preserve">Аннотация к Рабочей программе по геометрии для 7класса </w:t>
      </w: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both"/>
        <w:outlineLvl w:val="9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Рабочая программа учебного курса геометрии для 7 класса составлена в соответствии с </w:t>
      </w:r>
      <w:r>
        <w:rPr>
          <w:rFonts w:ascii="Times New Roman" w:hAnsi="Times New Roman"/>
          <w:sz w:val="28"/>
          <w:szCs w:val="28"/>
          <w:lang w:val="ru-RU"/>
        </w:rPr>
        <w:t xml:space="preserve">требованиями Федерального компонента государственного стандарта основного общего образования, на основе примерных </w:t>
      </w:r>
      <w:r>
        <w:rPr>
          <w:rFonts w:ascii="Times New Roman" w:hAnsi="Times New Roman"/>
          <w:sz w:val="28"/>
          <w:szCs w:val="28"/>
          <w:lang w:val="ru-RU"/>
        </w:rPr>
        <w:t xml:space="preserve">программ основного общего </w:t>
      </w:r>
      <w:r>
        <w:rPr>
          <w:rFonts w:ascii="Times New Roman" w:hAnsi="Times New Roman"/>
          <w:sz w:val="28"/>
          <w:szCs w:val="28"/>
          <w:lang w:val="ru-RU"/>
        </w:rPr>
        <w:t xml:space="preserve">образования по математике (базовый уровень) и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авторской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ПРОГРАММЫ </w:t>
      </w:r>
      <w:r>
        <w:rPr>
          <w:rFonts w:ascii="Times New Roman" w:hAnsi="Times New Roman"/>
          <w:sz w:val="28"/>
          <w:szCs w:val="28"/>
          <w:lang w:val="ru-RU"/>
        </w:rPr>
        <w:t xml:space="preserve">общеобразовательных учреждений. Геометрия </w:t>
      </w:r>
      <w:r>
        <w:rPr>
          <w:rFonts w:ascii="Times New Roman" w:hAnsi="Times New Roman"/>
          <w:sz w:val="28"/>
          <w:szCs w:val="28"/>
          <w:lang w:val="ru-RU"/>
        </w:rPr>
        <w:t xml:space="preserve">7-9 классы. Составитель : Т.А. Бурмистрова. Просв</w:t>
      </w:r>
      <w:r>
        <w:rPr>
          <w:rFonts w:ascii="Times New Roman" w:hAnsi="Times New Roman"/>
          <w:sz w:val="28"/>
          <w:szCs w:val="28"/>
          <w:lang w:val="ru-RU"/>
        </w:rPr>
        <w:t xml:space="preserve">ещение. М. 2009г.</w:t>
      </w: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both"/>
        <w:outlineLvl w:val="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изучение геометрии отводится c II-IVчетв.2 часа в неделю, всего 50 часов в год, в том числе на контрольные работы – 5 часов.</w:t>
      </w: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both"/>
        <w:outlineLvl w:val="9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Рабочая программа состоит из Пояснительной записки, примерного поурочного планирования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и календарно-тематического планирования.</w:t>
      </w: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both"/>
        <w:outlineLvl w:val="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реализации программы используется учебник :Геометрия,7-9:Учеб.для общеобразоват.учреждений/Л.С.Атанасян,В.Ф.Бутузов,С.Б.Кадомцев и др.-13изд.-М.:Просвещение,»003.-384с.</w:t>
      </w: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both"/>
        <w:outlineLvl w:val="9"/>
        <w:rPr>
          <w:rFonts w:ascii="Times New Roman" w:hAnsi="Times New Roman"/>
          <w:spacing w:val="0"/>
          <w:sz w:val="28"/>
          <w:szCs w:val="28"/>
          <w:lang w:val="ru-RU"/>
        </w:rPr>
      </w:pP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center"/>
        <w:outlineLvl w:val="9"/>
        <w:rPr>
          <w:rFonts w:ascii="Times New Roman" w:hAnsi="Times New Roman"/>
          <w:b w:val="on"/>
          <w:sz w:val="28"/>
          <w:szCs w:val="28"/>
          <w:lang w:val="ru-RU"/>
        </w:rPr>
      </w:pPr>
      <w:r>
        <w:rPr>
          <w:rFonts w:ascii="Times New Roman" w:hAnsi="Times New Roman"/>
          <w:b w:val="on"/>
          <w:sz w:val="28"/>
          <w:szCs w:val="28"/>
          <w:lang w:val="ru-RU"/>
        </w:rPr>
        <w:t xml:space="preserve">Аннотация к Рабочей программе по математике для 8 класса </w:t>
      </w: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both"/>
        <w:outlineLvl w:val="9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Рабочая </w:t>
      </w:r>
      <w:r>
        <w:rPr>
          <w:rFonts w:ascii="Times New Roman" w:hAnsi="Times New Roman"/>
          <w:sz w:val="28"/>
          <w:szCs w:val="28"/>
          <w:lang w:val="ru-RU"/>
        </w:rPr>
        <w:t xml:space="preserve">программа составлена на основе федерального образовательного стандарта второго поколения, Примерной программы </w:t>
      </w:r>
      <w:r>
        <w:rPr>
          <w:rFonts w:ascii="Times New Roman" w:hAnsi="Times New Roman"/>
          <w:sz w:val="28"/>
          <w:szCs w:val="28"/>
          <w:lang w:val="ru-RU"/>
        </w:rPr>
        <w:t xml:space="preserve">по учебным предметам «Стандарты второго поколения. Математика 5 – 9 класс» – М.: Просвещение, </w:t>
      </w:r>
      <w:r>
        <w:rPr>
          <w:rFonts w:ascii="Times New Roman" w:hAnsi="Times New Roman"/>
          <w:sz w:val="28"/>
          <w:szCs w:val="28"/>
          <w:lang w:val="ru-RU"/>
        </w:rPr>
        <w:t xml:space="preserve">2011 г. и «Математика. Сборник рабочих программ 5 – 6 классы», - М.Просвещение, 2011. Составитель Т. А. Бурмистрова. </w:t>
      </w: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both"/>
        <w:outlineLvl w:val="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Рабочая программа опирается на УМК:- Учебник для учащихся 6 класса общеобразовательных учреждений под редакцией коллектива авторов: Н.Я. Виленкин, В.И. Жохов, А.С.Чесноков, С.И. Шварцбурд "Математика 5", издательство "Мнемозина", г. Москва, 2013г;- Дидактические материалы Чесноков А.С., Нешков К. И. 2011 г.</w:t>
      </w: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both"/>
        <w:outlineLvl w:val="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Согласно федеральному базисному учебному плану для образовательных учреждений РФ на изучение математики на ступени основного общего образования отводится 1 четверть - 5 ч в неделю, 2, 3, 4 четверти – 3 часа в неделю, программа рассчитана на 120 учебных часов</w:t>
      </w: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both"/>
        <w:outlineLvl w:val="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Рабочая программа состоит из Пояснительной записки, примерного поурочного планирования и календарно-тематического планирования.</w:t>
      </w: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both"/>
        <w:outlineLvl w:val="9"/>
        <w:rPr>
          <w:rFonts w:ascii="Times New Roman" w:hAnsi="Times New Roman"/>
          <w:spacing w:val="0"/>
          <w:sz w:val="28"/>
          <w:szCs w:val="28"/>
          <w:lang w:val="ru-RU"/>
        </w:rPr>
      </w:pP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center"/>
        <w:outlineLvl w:val="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 w:val="on"/>
          <w:sz w:val="28"/>
          <w:szCs w:val="28"/>
          <w:lang w:val="ru-RU"/>
        </w:rPr>
        <w:t xml:space="preserve">Аннотация к Рабочей программе по алгебре для 9 класса</w:t>
      </w: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both"/>
        <w:outlineLvl w:val="9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Рабочая программа учебного курса алгебры для 9 класса составлена в соответствии с </w:t>
      </w:r>
      <w:r>
        <w:rPr>
          <w:rFonts w:ascii="Times New Roman" w:hAnsi="Times New Roman"/>
          <w:sz w:val="28"/>
          <w:szCs w:val="28"/>
          <w:lang w:val="ru-RU"/>
        </w:rPr>
        <w:t xml:space="preserve">требованиями Федерального компонента государственного стандарта основного общего образования, на основе примерных Программ основного общего </w:t>
      </w:r>
      <w:r>
        <w:rPr>
          <w:rFonts w:ascii="Times New Roman" w:hAnsi="Times New Roman"/>
          <w:sz w:val="28"/>
          <w:szCs w:val="28"/>
          <w:lang w:val="ru-RU"/>
        </w:rPr>
        <w:t xml:space="preserve">образования по математике (базовый уровень) и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авторской </w:t>
      </w:r>
      <w:r>
        <w:rPr>
          <w:rFonts w:ascii="Times New Roman" w:hAnsi="Times New Roman"/>
          <w:sz w:val="28"/>
          <w:szCs w:val="28"/>
          <w:lang w:val="ru-RU"/>
        </w:rPr>
        <w:t xml:space="preserve">программы курса алгебры для учащихся 7 – 9 классов общеобразовательных учреждений </w:t>
      </w:r>
      <w:r>
        <w:rPr>
          <w:rFonts w:ascii="Times New Roman" w:hAnsi="Times New Roman"/>
          <w:sz w:val="28"/>
          <w:szCs w:val="28"/>
          <w:lang w:val="ru-RU"/>
        </w:rPr>
        <w:t xml:space="preserve">(состав. Т.А. Бурмистрова, 2009 г.).</w:t>
      </w: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both"/>
        <w:outlineLvl w:val="9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программе приводится </w:t>
      </w:r>
      <w:r>
        <w:rPr>
          <w:rFonts w:ascii="Times New Roman" w:hAnsi="Times New Roman"/>
          <w:sz w:val="28"/>
          <w:szCs w:val="28"/>
          <w:lang w:val="ru-RU"/>
        </w:rPr>
        <w:t xml:space="preserve">распределение учебного времени между разделами курса, представленное в виде тематического планирования, согласно учебнику «Математика, 7», автор – Ю.Н. Макарычев и др.</w:t>
      </w: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both"/>
        <w:outlineLvl w:val="9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Рабочая программа состоит из Пояснительной записки, примерного поурочного планирования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и календарно-тематического планирования.</w:t>
      </w: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both"/>
        <w:outlineLvl w:val="9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реализации программы используется учебник </w:t>
      </w:r>
      <w:r>
        <w:rPr>
          <w:rFonts w:ascii="Times New Roman" w:hAnsi="Times New Roman"/>
          <w:sz w:val="28"/>
          <w:szCs w:val="28"/>
          <w:lang w:val="ru-RU"/>
        </w:rPr>
        <w:t xml:space="preserve">:Ю.Н.Макарычев и др. Алгебра 7. Изд – во Москва «Просвещение» 2009</w:t>
      </w: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both"/>
        <w:outlineLvl w:val="9"/>
        <w:rPr>
          <w:rFonts w:ascii="Times New Roman" w:hAnsi="Times New Roman"/>
          <w:spacing w:val="0"/>
          <w:sz w:val="28"/>
          <w:szCs w:val="28"/>
          <w:lang w:val="ru-RU"/>
        </w:rPr>
      </w:pP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center"/>
        <w:outlineLvl w:val="9"/>
        <w:rPr>
          <w:rFonts w:ascii="Times New Roman" w:hAnsi="Times New Roman"/>
          <w:b w:val="on"/>
          <w:sz w:val="28"/>
          <w:szCs w:val="28"/>
          <w:lang w:val="ru-RU"/>
        </w:rPr>
      </w:pPr>
      <w:r>
        <w:rPr>
          <w:rFonts w:ascii="Times New Roman" w:hAnsi="Times New Roman"/>
          <w:b w:val="on"/>
          <w:sz w:val="28"/>
          <w:szCs w:val="28"/>
          <w:lang w:val="ru-RU"/>
        </w:rPr>
        <w:t xml:space="preserve">Аннотация к Рабочей программе по геометрии для 9 класса </w:t>
      </w: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both"/>
        <w:outlineLvl w:val="9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Рабочая программа учебного курса геометрии для 9класса составлена в соответствии с </w:t>
      </w:r>
      <w:r>
        <w:rPr>
          <w:rFonts w:ascii="Times New Roman" w:hAnsi="Times New Roman"/>
          <w:sz w:val="28"/>
          <w:szCs w:val="28"/>
          <w:lang w:val="ru-RU"/>
        </w:rPr>
        <w:t xml:space="preserve">требованиями Федерального компонента государственного стандарта основного общего образования, на основе примерных </w:t>
      </w:r>
      <w:r>
        <w:rPr>
          <w:rFonts w:ascii="Times New Roman" w:hAnsi="Times New Roman"/>
          <w:sz w:val="28"/>
          <w:szCs w:val="28"/>
          <w:lang w:val="ru-RU"/>
        </w:rPr>
        <w:t xml:space="preserve">программ основного общего </w:t>
      </w:r>
      <w:r>
        <w:rPr>
          <w:rFonts w:ascii="Times New Roman" w:hAnsi="Times New Roman"/>
          <w:sz w:val="28"/>
          <w:szCs w:val="28"/>
          <w:lang w:val="ru-RU"/>
        </w:rPr>
        <w:t xml:space="preserve">образования по математике (базовый уровень) и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авторской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ПРОГРАММЫ </w:t>
      </w:r>
      <w:r>
        <w:rPr>
          <w:rFonts w:ascii="Times New Roman" w:hAnsi="Times New Roman"/>
          <w:sz w:val="28"/>
          <w:szCs w:val="28"/>
          <w:lang w:val="ru-RU"/>
        </w:rPr>
        <w:t xml:space="preserve">общеобразовательных учреждений. Геометрия </w:t>
      </w:r>
      <w:r>
        <w:rPr>
          <w:rFonts w:ascii="Times New Roman" w:hAnsi="Times New Roman"/>
          <w:sz w:val="28"/>
          <w:szCs w:val="28"/>
          <w:lang w:val="ru-RU"/>
        </w:rPr>
        <w:t xml:space="preserve">7-9 классы. Составитель : Т.А. Бурмистрова. Просвещение. М. 2009г.</w:t>
      </w: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both"/>
        <w:outlineLvl w:val="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изучение геометрии отводится c II-IVчетв.2 часа в неделю, всего 50 часов в год, в том числе на контрольные работы – 5 часов.</w:t>
      </w: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both"/>
        <w:outlineLvl w:val="9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Рабочая программа состоит из Пояснительной записки, примерного поурочного планирования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и календарно-тематического планирования.</w:t>
      </w: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both"/>
        <w:outlineLvl w:val="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реализации программы используется учебник : Геометрия, 7-9: Учеб.для общеобразовательных учреждений/Л.С.Атанасян,В.Ф.Бутузов,С.Б.Кадомцев и др.-13изд.-М.:Просвещение,»003.-384с.</w:t>
      </w: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both"/>
        <w:outlineLvl w:val="9"/>
        <w:rPr>
          <w:rFonts w:ascii="Times New Roman" w:hAnsi="Times New Roman"/>
          <w:spacing w:val="0"/>
          <w:sz w:val="28"/>
          <w:szCs w:val="28"/>
          <w:lang w:val="ru-RU"/>
        </w:rPr>
      </w:pPr>
    </w:p>
    <w:p>
      <w:pPr>
        <w:pStyle w:val="Standard"/>
        <w:widowControl w:val="off"/>
        <w:tabs>
          <w:tab xmlns:o="urn:schemas-microsoft-com:office:office" xmlns:v="urn:schemas-microsoft-com:vml" w:val="num" w:pos="220"/>
          <w:tab w:pos="220" w:val="left" w:leader="none"/>
        </w:tabs>
        <w:suppressAutoHyphens w:val="true"/>
        <w:spacing w:lineRule="auto" w:line="240" w:after="0" w:before="0"/>
        <w:ind w:left="0" w:right="0" w:firstLine="220"/>
        <w:jc w:val="both"/>
        <w:outlineLvl w:val="9"/>
        <w:rPr>
          <w:rFonts w:ascii="Times New Roman" w:hAnsi="Times New Roman"/>
          <w:spacing w:val="0"/>
          <w:sz w:val="28"/>
          <w:szCs w:val="28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  <w:tab w:pos="0" w:val="left" w:leader="none"/>
        </w:tabs>
        <w:suppressAutoHyphens w:val="true"/>
        <w:ind w:left="0" w:right="0" w:hanging="0"/>
        <w:jc w:val="both"/>
        <w:outlineLvl w:val="9"/>
        <w:rPr>
          <w:sz w:val="28"/>
          <w:szCs w:val="28"/>
          <w:lang w:val="ru-RU"/>
        </w:rPr>
      </w:pP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</w:endnotePr>
      <w:pgSz w:orient="landscape" w:w="16838" w:h="11906"/>
      <w:pgMar w:top="624" w:left="397" w:bottom="851" w:right="1021" w:header="624" w:footer="851" w:gutter="0"/>
      <w:cols w:num="1" w:space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/>
</file>

<file path=word/endnotes.xml><?xml version="1.0" encoding="utf-8"?>
<w:endnotes xmlns:w="http://schemas.openxmlformats.org/wordprocessingml/2006/main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>
  <w:font w:name="Symbol">
    <w:charset w:val="02"/>
    <w:family w:val="roman"/>
    <w:pitch w:val="variable"/>
  </w:font>
  <w:font w:name="Times New Roman"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Arial Unicode MS">
    <w:charset w:val="00"/>
    <w:family w:val="auto"/>
    <w:pitch w:val="variable"/>
  </w:font>
  <w:font w:name="OpenSymbol">
    <w:charset w:val="00"/>
    <w:family w:val="auto"/>
    <w:pitch w:val="variable"/>
  </w:font>
</w:fonts>
</file>

<file path=word/footnotes.xml><?xml version="1.0" encoding="utf-8"?>
<w:footnotes xmlns:w="http://schemas.openxmlformats.org/wordprocessingml/2006/main">
  <w:footnote w:type="separator" w:id="0">
    <w:p>
      <w:pPr>
        <w:spacing w:line="240" w:lineRule="auto" w:after="200"/>
        <w:jc w:val="left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o12="http://schemas.microsoft.com/office/2004/7/core" xmlns:ve="http://schemas.openxmlformats.org/markup-compatibility/2006" xmlns:wne="http://schemas.microsoft.com/office/word/2006/wordml" xmlns:wp="http://schemas.openxmlformats.org/drawingml/2006/wordprocessingDrawing" xmlns:m="http://schemas.openxmlformats.org/officeDocument/2006/math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view w:val="print"/>
  <w:defaultTabStop w:val="708"/>
  <w:autoHyphenation w:val="true"/>
  <w:consecutiveHyphenLimit w:val="0"/>
  <w:doNotHyphenateCaps w:val="false"/>
  <w:footnotePr>
    <w:pos w:val="pageBottom"/>
    <w:numFmt w:val="decimal"/>
    <w:numStart w:val="1"/>
    <w:numRestart w:val="continuous"/>
    <w:footnote w:id="0"/>
    <w:footnote w:id="1"/>
  </w:footnotePr>
  <w:endnotePr>
    <w:pos w:val="docEnd"/>
    <w:numFmt w:val="lowerRoman"/>
    <w:numStart w:val="1"/>
    <w:endnote w:id="0"/>
    <w:endnote w:id="1"/>
  </w:endnotePr>
  <w:compat>
    <w:suppressTopSpacing w:val="false"/>
    <w:doNotUseHTMLParagraphAutoSpacing w:val="true"/>
  </w:compat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cs="Tahoma" w:eastAsia="Arial Unicode MS"/>
        <w:sz w:val="22"/>
        <w:szCs w:val="22"/>
        <w:lang w:val="ru-RU" w:eastAsia="en-US" w:bidi="ar-SA"/>
      </w:rPr>
    </w:rPrDefault>
    <w:pPrDefault>
      <w:pPr>
        <w:widowControl w:val="off"/>
        <w:suppressAutoHyphens w:val="true"/>
        <w:autoSpaceDN w:val="on"/>
        <w:spacing w:lineRule="auto" w:line="276" w:after="200" w:before="0"/>
      </w:pPr>
    </w:pPrDefault>
  </w:docDefaults>
  <w:style w:styleId="Standard" w:type="paragraph">
    <w:name w:val="Standard"/>
    <w:qFormat/>
    <w:pPr>
      <w:widowControl w:val="on"/>
      <w:suppressAutoHyphens w:val="true"/>
      <w:ind w:left="0" w:right="0" w:hanging="0"/>
    </w:pPr>
    <w:rPr>
      <w:lang w:val="ru-RU"/>
    </w:rPr>
  </w:style>
  <w:style w:styleId="Text_20_body" w:type="paragraph">
    <w:name w:val="Text body"/>
    <w:basedOn w:val="Normal"/>
    <w:qFormat/>
    <w:pPr>
      <w:widowControl w:val="on"/>
      <w:suppressAutoHyphens w:val="true"/>
      <w:autoSpaceDN w:val="off"/>
      <w:spacing w:after="120" w:before="0"/>
      <w:ind w:left="0" w:right="0" w:hanging="0"/>
    </w:pPr>
    <w:rPr>
      <w:rFonts w:ascii="Calibri" w:hAnsi="Calibri" w:cs="Times New Roman" w:eastAsia="Calibri"/>
      <w:kern w:val="16"/>
      <w:lang w:val="ru-RU" w:eastAsia="zh-CN"/>
    </w:rPr>
  </w:style>
  <w:style w:styleId="Footer" w:type="paragraph">
    <w:name w:val="Footer"/>
    <w:basedOn w:val="Standard"/>
    <w:qFormat/>
    <w:pPr>
      <w:widowControl w:val="off"/>
      <w:tabs>
        <w:tab w:pos="7710" w:val="center" w:leader="none"/>
        <w:tab w:pos="15420" w:val="right" w:leader="none"/>
      </w:tabs>
      <w:suppressAutoHyphens w:val="true"/>
      <w:ind w:left="0" w:right="0" w:hanging="0"/>
    </w:pPr>
    <w:rPr>
      <w:lang w:val="ru-RU"/>
    </w:rPr>
  </w:style>
  <w:style w:styleId="Normal" w:type="paragraph">
    <w:name w:val="Normal"/>
    <w:qFormat/>
    <w:pPr>
      <w:widowControl w:val="off"/>
      <w:suppressAutoHyphens w:val="true"/>
      <w:autoSpaceDN w:val="on"/>
      <w:spacing w:lineRule="auto" w:line="276" w:after="200" w:before="0"/>
      <w:ind w:left="0" w:right="0" w:hanging="0"/>
    </w:pPr>
    <w:rPr>
      <w:lang w:val="ru-RU"/>
    </w:rPr>
  </w:style>
  <w:style w:styleId="No_20_Spacing" w:type="paragraph">
    <w:name w:val="No Spacing"/>
    <w:qFormat/>
    <w:pPr>
      <w:widowControl w:val="on"/>
      <w:suppressAutoHyphens w:val="true"/>
      <w:spacing w:lineRule="auto" w:line="240" w:after="0" w:before="0"/>
      <w:ind w:left="0" w:right="0" w:hanging="0"/>
    </w:pPr>
    <w:rPr>
      <w:lang w:val="ru-RU"/>
    </w:rPr>
  </w:style>
  <w:style w:styleId="header" w:type="paragraph">
    <w:name w:val="header"/>
    <w:basedOn w:val="Normal"/>
    <w:qFormat/>
    <w:pPr>
      <w:widowControl w:val="on"/>
      <w:tabs>
        <w:tab w:pos="4677" w:val="center" w:leader="none"/>
        <w:tab w:pos="9355" w:val="right" w:leader="none"/>
      </w:tabs>
      <w:suppressAutoHyphens w:val="true"/>
      <w:spacing w:lineRule="auto" w:line="240" w:after="0" w:before="0"/>
      <w:ind w:left="0" w:right="0" w:hanging="0"/>
    </w:pPr>
    <w:rPr>
      <w:lang w:val="ru-RU"/>
    </w:rPr>
  </w:style>
  <w:style w:styleId="footer_5f_1" w:type="paragraph">
    <w:name w:val="footer_1"/>
    <w:basedOn w:val="Normal"/>
    <w:qFormat/>
    <w:pPr>
      <w:widowControl w:val="on"/>
      <w:tabs>
        <w:tab w:pos="4677" w:val="center" w:leader="none"/>
        <w:tab w:pos="9355" w:val="right" w:leader="none"/>
      </w:tabs>
      <w:suppressAutoHyphens w:val="true"/>
      <w:spacing w:lineRule="auto" w:line="240" w:after="0" w:before="0"/>
      <w:ind w:left="0" w:right="0" w:hanging="0"/>
    </w:pPr>
    <w:rPr>
      <w:lang w:val="ru-RU"/>
    </w:rPr>
  </w:style>
  <w:style w:styleId="Balloon_20_Text" w:type="paragraph">
    <w:name w:val="Balloon Text"/>
    <w:basedOn w:val="Normal"/>
    <w:qFormat/>
    <w:pPr>
      <w:widowControl w:val="on"/>
      <w:suppressAutoHyphens w:val="true"/>
      <w:spacing w:lineRule="auto" w:line="240" w:after="0" w:before="0"/>
      <w:ind w:left="0" w:right="0" w:hanging="0"/>
    </w:pPr>
    <w:rPr>
      <w:rFonts w:ascii="Tahoma" w:hAnsi="Tahoma" w:cs="Tahoma"/>
      <w:sz w:val="16"/>
      <w:szCs w:val="16"/>
      <w:lang w:val="ru-RU"/>
    </w:rPr>
  </w:style>
  <w:style w:styleId="X3AS7TABSTYLE" w:type="paragraph">
    <w:name w:val="X3AS7TABSTYLE"/>
    <w:basedOn w:val="Footer"/>
    <w:qFormat/>
    <w:pPr>
      <w:widowControl w:val="off"/>
      <w:tabs>
        <w:tab w:pos="14173" w:val="right" w:leader="none"/>
        <w:tab w:pos="7710" w:val="clear" w:leader="none"/>
        <w:tab w:pos="15420" w:val="clear" w:leader="none"/>
      </w:tabs>
      <w:suppressAutoHyphens w:val="true"/>
    </w:pPr>
    <w:rPr>
      <w:lang w:val="ru-RU"/>
    </w:rPr>
  </w:style>
  <w:style w:styleId="note_20_text" w:type="paragraph">
    <w:name w:val="note text"/>
    <w:qFormat/>
    <w:pPr>
      <w:outlineLvl w:val="9"/>
    </w:pPr>
    <w:rPr>
      <w:lang w:val="ru-RU"/>
    </w:rPr>
  </w:style>
  <w:style w:styleId="note_20_text_5f_1" w:type="paragraph">
    <w:name w:val="note text_1"/>
    <w:qFormat/>
    <w:pPr>
      <w:outlineLvl w:val="9"/>
    </w:pPr>
    <w:rPr>
      <w:lang w:val="ru-RU"/>
    </w:rPr>
  </w:style>
  <w:style w:styleId="Default_20_Paragraph_20_Font" w:type="character">
    <w:name w:val="Default Paragraph Font"/>
    <w:qFormat/>
    <w:pPr>
      <w:suppressAutoHyphens w:val="true"/>
      <w:outlineLvl w:val="9"/>
    </w:pPr>
    <w:rPr>
      <w:lang w:val="ru-RU"/>
    </w:rPr>
  </w:style>
  <w:style w:styleId="Верхний_20_колонтитул_20_Знак" w:type="character">
    <w:name w:val="Верхний колонтитул Знак"/>
    <w:basedOn w:val="Default_20_Paragraph_20_Font"/>
    <w:qFormat/>
    <w:pPr>
      <w:suppressAutoHyphens w:val="true"/>
      <w:outlineLvl w:val="9"/>
    </w:pPr>
    <w:rPr>
      <w:lang w:val="ru-RU"/>
    </w:rPr>
  </w:style>
  <w:style w:styleId="Нижний_20_колонтитул_20_Знак" w:type="character">
    <w:name w:val="Нижний колонтитул Знак"/>
    <w:basedOn w:val="Default_20_Paragraph_20_Font"/>
    <w:qFormat/>
    <w:pPr>
      <w:suppressAutoHyphens w:val="true"/>
      <w:outlineLvl w:val="9"/>
    </w:pPr>
    <w:rPr>
      <w:lang w:val="ru-RU"/>
    </w:rPr>
  </w:style>
  <w:style w:styleId="Текст_20_выноски_20_Знак" w:type="character">
    <w:name w:val="Текст выноски Знак"/>
    <w:basedOn w:val="Default_20_Paragraph_20_Font"/>
    <w:qFormat/>
    <w:pPr>
      <w:suppressAutoHyphens w:val="true"/>
      <w:outlineLvl w:val="9"/>
    </w:pPr>
    <w:rPr>
      <w:rFonts w:ascii="Tahoma" w:hAnsi="Tahoma" w:cs="Tahoma"/>
      <w:sz w:val="16"/>
      <w:szCs w:val="16"/>
      <w:lang w:val="ru-RU"/>
    </w:rPr>
  </w:style>
  <w:style w:styleId="Contents" w:type="character">
    <w:name w:val="Contents"/>
    <w:qFormat/>
    <w:pPr>
      <w:suppressAutoHyphens w:val="true"/>
      <w:outlineLvl w:val="9"/>
    </w:pPr>
    <w:rPr>
      <w:color w:val="000000"/>
      <w:u w:val="none"/>
      <w:lang w:val="ru-RU"/>
    </w:rPr>
  </w:style>
  <w:style w:styleId="BulletSymbol" w:type="character">
    <w:name w:val="BulletSymbol"/>
    <w:qFormat/>
    <w:pPr>
      <w:suppressAutoHyphens w:val="true"/>
      <w:outlineLvl w:val="9"/>
    </w:pPr>
    <w:rPr>
      <w:rFonts w:ascii="Symbol" w:hAnsi="Symbol"/>
      <w:lang w:val="ru-RU"/>
    </w:rPr>
  </w:style>
  <w:style w:styleId="MonoElementm0m0m9m0m0m" w:type="character">
    <w:name w:val="MonoElementm0m0m9m0m0m"/>
    <w:qFormat/>
    <w:pPr>
      <w:suppressAutoHyphens w:val="true"/>
      <w:outlineLvl w:val="9"/>
    </w:pPr>
    <w:rPr>
      <w:rFonts w:ascii="Symbol" w:hAnsi="Symbol" w:cs="OpenSymbol"/>
      <w:lang w:val="ru-RU"/>
    </w:rPr>
  </w:style>
  <w:style w:styleId="MonoElementm1m0m9m0m0m" w:type="character">
    <w:name w:val="MonoElementm1m0m9m0m0m"/>
    <w:qFormat/>
    <w:pPr>
      <w:suppressAutoHyphens w:val="true"/>
      <w:outlineLvl w:val="9"/>
    </w:pPr>
    <w:rPr>
      <w:lang w:val="ru-RU"/>
    </w:rPr>
  </w:style>
  <w:style w:styleId="MonoElementm2m0m9m0m0m" w:type="character">
    <w:name w:val="MonoElementm2m0m9m0m0m"/>
    <w:qFormat/>
    <w:pPr>
      <w:suppressAutoHyphens w:val="true"/>
      <w:outlineLvl w:val="9"/>
    </w:pPr>
    <w:rPr>
      <w:rFonts w:ascii="Symbol" w:hAnsi="Symbol" w:cs="Times New Roman" w:eastAsia="Times New Roman"/>
      <w:b w:val="off"/>
      <w:lang w:val="ru-RU"/>
    </w:rPr>
  </w:style>
  <w:style w:styleId="MonoElementm3m0m9m0m0m" w:type="character">
    <w:name w:val="MonoElementm3m0m9m0m0m"/>
    <w:qFormat/>
    <w:pPr>
      <w:suppressAutoHyphens w:val="true"/>
      <w:outlineLvl w:val="9"/>
    </w:pPr>
    <w:rPr>
      <w:b w:val="off"/>
      <w:sz w:val="24"/>
      <w:lang w:val="ru-RU"/>
    </w:rPr>
  </w:style>
  <w:style w:styleId="MonoElementm4m0m9m0m0m" w:type="character">
    <w:name w:val="MonoElementm4m0m9m0m0m"/>
    <w:qFormat/>
    <w:pPr>
      <w:suppressAutoHyphens w:val="true"/>
      <w:outlineLvl w:val="9"/>
    </w:pPr>
    <w:rPr>
      <w:lang w:val="ru-RU"/>
    </w:rPr>
  </w:style>
  <w:style w:styleId="MonoElementm5m0m9m0m0m" w:type="character">
    <w:name w:val="MonoElementm5m0m9m0m0m"/>
    <w:qFormat/>
    <w:pPr>
      <w:suppressAutoHyphens w:val="true"/>
      <w:outlineLvl w:val="9"/>
    </w:pPr>
    <w:rPr>
      <w:rFonts w:ascii="Symbol" w:hAnsi="Symbol"/>
      <w:lang w:val="ru-RU"/>
    </w:rPr>
  </w:style>
  <w:style w:styleId="MonoElementm6m0m9m0m0m" w:type="character">
    <w:name w:val="MonoElementm6m0m9m0m0m"/>
    <w:qFormat/>
    <w:pPr>
      <w:suppressAutoHyphens w:val="true"/>
      <w:outlineLvl w:val="9"/>
    </w:pPr>
    <w:rPr>
      <w:rFonts w:ascii="Symbol" w:hAnsi="Symbol" w:cs="OpenSymbol"/>
      <w:lang w:val="ru-RU"/>
    </w:rPr>
  </w:style>
  <w:style w:styleId="MonoElementm7m0m9m0m0m" w:type="character">
    <w:name w:val="MonoElementm7m0m9m0m0m"/>
    <w:qFormat/>
    <w:pPr>
      <w:suppressAutoHyphens w:val="true"/>
      <w:outlineLvl w:val="9"/>
    </w:pPr>
    <w:rPr>
      <w:lang w:val="ru-RU"/>
    </w:rPr>
  </w:style>
  <w:style w:styleId="MonoElementm8m0m9m0m0m" w:type="character">
    <w:name w:val="MonoElementm8m0m9m0m0m"/>
    <w:qFormat/>
    <w:pPr>
      <w:suppressAutoHyphens w:val="true"/>
      <w:outlineLvl w:val="9"/>
    </w:pPr>
    <w:rPr>
      <w:rFonts w:ascii="Symbol" w:hAnsi="Symbol" w:cs="OpenSymbol"/>
      <w:lang w:val="ru-RU"/>
    </w:rPr>
  </w:style>
  <w:style w:styleId="MonoElementm9m0m9m0m0m" w:type="character">
    <w:name w:val="MonoElementm9m0m9m0m0m"/>
    <w:qFormat/>
    <w:pPr>
      <w:suppressAutoHyphens w:val="true"/>
      <w:outlineLvl w:val="9"/>
    </w:pPr>
    <w:rPr>
      <w:rFonts w:ascii="Symbol" w:hAnsi="Symbol"/>
      <w:lang w:val="ru-RU"/>
    </w:rPr>
  </w:style>
  <w:style w:styleId="MonoElementm10m0m9m0m0m" w:type="character">
    <w:name w:val="MonoElementm10m0m9m0m0m"/>
    <w:qFormat/>
    <w:pPr>
      <w:suppressAutoHyphens w:val="true"/>
      <w:outlineLvl w:val="9"/>
    </w:pPr>
    <w:rPr>
      <w:rFonts w:ascii="Symbol" w:hAnsi="Symbol" w:cs="OpenSymbol"/>
      <w:lang w:val="ru-RU"/>
    </w:rPr>
  </w:style>
  <w:style w:styleId="MonoElementm11m0m9m0m0m" w:type="character">
    <w:name w:val="MonoElementm11m0m9m0m0m"/>
    <w:qFormat/>
    <w:pPr>
      <w:suppressAutoHyphens w:val="true"/>
      <w:outlineLvl w:val="9"/>
    </w:pPr>
    <w:rPr>
      <w:rFonts w:ascii="Symbol" w:hAnsi="Symbol" w:cs="OpenSymbol"/>
      <w:lang w:val="ru-RU"/>
    </w:rPr>
  </w:style>
  <w:style w:styleId="MonoElementm12m0m9m0m0m" w:type="character">
    <w:name w:val="MonoElementm12m0m9m0m0m"/>
    <w:qFormat/>
    <w:pPr>
      <w:suppressAutoHyphens w:val="true"/>
      <w:outlineLvl w:val="9"/>
    </w:pPr>
    <w:rPr>
      <w:rFonts w:ascii="Symbol" w:hAnsi="Symbol"/>
      <w:lang w:val="ru-RU"/>
    </w:rPr>
  </w:style>
  <w:style w:styleId="note_20_reference" w:type="character">
    <w:name w:val="note reference"/>
    <w:qFormat/>
    <w:pPr>
      <w:outlineLvl w:val="9"/>
    </w:pPr>
    <w:rPr>
      <w:lang w:val="ru-RU"/>
    </w:rPr>
  </w:style>
  <w:style w:styleId="note_20_reference_5f_1" w:type="character">
    <w:name w:val="note reference_1"/>
    <w:qFormat/>
    <w:pPr>
      <w:outlineLvl w:val="9"/>
    </w:pPr>
    <w:rPr>
      <w:lang w:val="ru-RU"/>
    </w:rPr>
  </w:style>
  <w:style w:styleId="Hyperlink" w:type="character">
    <w:name w:val="Hyperlink"/>
    <w:qFormat/>
    <w:pPr>
      <w:suppressAutoHyphens w:val="true"/>
      <w:outlineLvl w:val="9"/>
    </w:pPr>
    <w:rPr>
      <w:color w:val="000080"/>
      <w:u w:val="single" w:color="auto"/>
      <w:lang w:val="ru-RU"/>
    </w:rPr>
  </w:style>
  <w:style w:styleId="FollowedHyperlink" w:type="character">
    <w:name w:val="FollowedHyperlink"/>
    <w:qFormat/>
    <w:pPr>
      <w:suppressAutoHyphens w:val="true"/>
      <w:outlineLvl w:val="9"/>
    </w:pPr>
    <w:rPr>
      <w:color w:val="800080"/>
      <w:u w:val="single" w:color="auto"/>
      <w:lang w:val="ru-RU"/>
    </w:rPr>
  </w:style>
  <w:style w:styleId="X3AS7TOCHyperlink" w:type="character">
    <w:name w:val="X3AS7TOCHyperlink"/>
    <w:qFormat/>
    <w:pPr>
      <w:suppressAutoHyphens w:val="true"/>
      <w:outlineLvl w:val="9"/>
    </w:pPr>
    <w:rPr>
      <w:color w:val="000000"/>
      <w:u w:val="none"/>
      <w:lang w:val="ru-RU"/>
    </w:rPr>
  </w:style>
  <w:style w:styleId="MonoElementm0m0m4m0m0m" w:type="character">
    <w:name w:val="MonoElementm0m0m4m0m0m"/>
    <w:qFormat/>
    <w:pPr>
      <w:outlineLvl w:val="9"/>
    </w:pPr>
    <w:rPr>
      <w:lang w:val="ru-RU"/>
    </w:rPr>
  </w:style>
  <w:style w:styleId="footnoteReference" w:type="character">
    <w:name w:val="note reference_2"/>
    <w:semiHidden/>
    <w:unhideWhenUsed/>
  </w:style>
  <w:style w:styleId="footnoteText" w:type="paragraph">
    <w:name w:val="note text_2"/>
    <w:semiHidden/>
    <w:unhideWhenUsed/>
  </w:style>
  <w:style w:styleId="endnoteReference" w:type="character">
    <w:name w:val="note reference_3"/>
    <w:semiHidden/>
    <w:unhideWhenUsed/>
  </w:style>
  <w:style w:styleId="endnoteText" w:type="paragraph">
    <w:name w:val="note text_3"/>
    <w:semiHidden/>
    <w:unhideWhenUsed/>
  </w:style>
  <w:style w:styleId="Hyperlink" w:type="character">
    <w:name w:val="Hyperlink"/>
    <w:rPr>
      <w:color w:val="000080"/>
      <w:u w:val="single"/>
    </w:rPr>
  </w:style>
  <w:style w:styleId="FollowedHyperlink" w:type="character">
    <w:name w:val="FollowedHyperlink"/>
    <w:rPr>
      <w:color w:val="800080"/>
      <w:u w:val="single"/>
    </w:rPr>
  </w:style>
</w:styles>
</file>

<file path=word/_rels/document.xml.rels>&#65279;<?xml version="1.0" encoding="utf-8"?><Relationships xmlns="http://schemas.openxmlformats.org/package/2006/relationships" xmlns:v="urn:schemas-microsoft-com:vml" xmlns:manifest="urn:oasis:names:tc:opendocument:xmlns:manifest:1.0"><Relationship Id="rId1" Type="http://schemas.openxmlformats.org/officeDocument/2006/relationships/numbering" Target="numbering.xml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7" Type="http://schemas.openxmlformats.org/officeDocument/2006/relationships/comments" Target="comments.xml" /></Relationships>
</file>

<file path=word/_rels/endnotes.xml.rels>&#65279;<?xml version="1.0" encoding="utf-8"?><Relationships xmlns="http://schemas.openxmlformats.org/package/2006/relationships" xmlns:w="http://schemas.openxmlformats.org/wordprocessingml/2006/main" />
</file>

<file path=word/_rels/footnotes.xml.rels>&#65279;<?xml version="1.0" encoding="utf-8"?><Relationships xmlns="http://schemas.openxmlformats.org/package/2006/relationships" xmlns:w="http://schemas.openxmlformats.org/wordprocessingml/2006/main" />
</file>

<file path=word/_rels/numbering.xml.rels>&#65279;<?xml version="1.0" encoding="utf-8"?><Relationships xmlns="http://schemas.openxmlformats.org/package/2006/relationships" xmlns:r="http://schemas.openxmlformats.org/officeDocument/2006/relationships" xmlns:o="urn:schemas-microsoft-com:office:office" xmlns:v="urn:schemas-microsoft-com:vml" xmlns:w="http://schemas.openxmlformats.org/wordprocessingml/2006/main" />
</file>

<file path=docProps/app.xml><?xml version="1.0" encoding="utf-8"?>
<Properties xmlns="http://schemas.openxmlformats.org/officeDocument/2006/extended-properties" xmlns:vt="http://schemas.openxmlformats.org/officeDocument/2006/docPropsVTypes" xmlns:dc="http://purl.org/dc/elements/1.1/">
  <Pages>2</Pages>
  <Words>578</Words>
  <Application>ODF
            Converter</Application>
  <DocSecurity>0</DocSecurity>
  <Paragraphs>25</Paragraphs>
  <TotalTime>19</TotalTime>
  <ScaleCrop>false</ScaleCrop>
  <LinksUpToDate>false</LinksUpToDate>
  <CharactersWithSpaces>4618</CharactersWithSpaces>
  <SharedDoc>false</SharedDoc>
  <HyperlinksChanged>false</HyperlinksChanged>
  <AppVersion>1.00</AppVersion>
</Properties>
</file>

<file path=docProps/core.xml><?xml version="1.0" encoding="utf-8"?>
<cp:coreProperties xmlns:cp="http://schemas.openxmlformats.org/package/2006/metadata/core-properties" xmlns:dcmitype="http://purl.org/dc/dcmitype/">
  <dcterms:created xmlns:dcterms="http://purl.org/dc/terms/" xmlns:xsi="http://www.w3.org/2001/XMLSchema-instance" xsi:type="dcterms:W3CDTF">2016-05-21T17:29:44Z</dcterms:created>
  <dc:creator xmlns:dc="http://purl.org/dc/elements/1.1/">Мама</dc:creator>
  <dc:language xmlns:dc="http://purl.org/dc/elements/1.1/">ru-RU</dc:language>
  <dcterms:modified xmlns:dcterms="http://purl.org/dc/terms/" xmlns:xsi="http://www.w3.org/2001/XMLSchema-instance" xsi:type="dcterms:W3CDTF">2016-05-21T17:33:24Z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