
<file path=[Content_Types].xml><?xml version="1.0" encoding="utf-8"?>
<Types xmlns="http://schemas.openxmlformats.org/package/2006/content-types">
  <Default Extension="jpeg" ContentType="image/jpeg"/>
  <Default Extension="jpg" ContentType="image/jpeg"/>
  <Default Extension="gif" ContentType="image/gif"/>
  <Default Extension="png" ContentType="image/png"/>
  <Default Extension="wmf" ContentType="image/x-emf"/>
  <Default Extension="emf" ContentType="image/x-emf"/>
  <Default Extension="tif" ContentType="image/tiff"/>
  <Default Extension="tiff" ContentType="image/tiff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марте месяце традиционно в школе проводится </w:t>
      </w:r>
      <w:r>
        <w:rPr>
          <w:rFonts w:ascii="Times New Roman" w:hAnsi="Times New Roman" w:cs="Times New Roman"/>
          <w:b w:val="on"/>
          <w:sz w:val="28"/>
          <w:szCs w:val="28"/>
          <w:lang w:val="ru-RU"/>
        </w:rPr>
        <w:t xml:space="preserve">Книжная неделя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 этом году Праздник книги состоялся с 14 по 17 марта.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2" behindDoc="0">
            <wp:simplePos x="0" y="0"/>
            <wp:positionH relativeFrom="margin">
              <wp:posOffset>-571500</wp:posOffset>
            </wp:positionH>
            <wp:positionV relativeFrom="paragraph">
              <wp:posOffset>533400</wp:posOffset>
            </wp:positionV>
            <wp:extent cx="1490400" cy="1742400"/>
            <wp:effectExtent l="0" t="0" r="0" b="0"/>
            <wp:wrapSquare wrapText="bothSides" distB="0" distT="0" distL="114840" distR="114840"/>
            <wp:docPr name="Рисунок 2" id="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" id="1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3m0m3m1m0m"/>
                    <a:srcRect t="67594" b="3924" r="33181" l="39388"/>
                    <a:stretch>
                      <a:fillRect/>
                    </a:stretch>
                  </pic:blipFill>
                  <pic:spPr>
                    <a:xfrm>
                      <a:off x="0" y="0"/>
                      <a:ext cx="14904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 3А и 4А класса активно участвовали в викторине-презентации по рассказам Виктора Драгунского </w:t>
      </w:r>
      <w:r>
        <w:rPr>
          <w:rFonts w:ascii="Times New Roman" w:hAnsi="Times New Roman" w:cs="Times New Roman"/>
          <w:b w:val="on"/>
          <w:sz w:val="28"/>
          <w:szCs w:val="28"/>
          <w:lang w:val="ru-RU"/>
        </w:rPr>
        <w:t xml:space="preserve">«Денискины рассказы».</w:t>
      </w:r>
    </w:p>
    <w:p>
      <w:pPr>
        <w:pStyle w:val="Normal"/>
        <w:widowControl w:val="on"/>
        <w:tabs>
          <w:tab xmlns:o="urn:schemas-microsoft-com:office:office" xmlns:v="urn:schemas-microsoft-com:vml" w:val="num" w:pos="708"/>
        </w:tabs>
        <w:suppressAutoHyphens w:val="true"/>
        <w:ind w:left="0" w:right="0" w:firstLine="708"/>
        <w:jc w:val="both"/>
        <w:outlineLvl w:val="9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1959 года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Драгунский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пишет веселые рассказы про Дениску Кораблева. Самые разные случаи приключались с главным героем. Некоторые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из этих случаев происходили на самом деле не с Дениской Кораблевым, а с Дениской Драгунским – сыном писателя.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15 и 17 марта в библиотеке для обучающихся 5А, 5Б, 6А, 6Б классов состоялось мероприятие, посвященное истории создания сказки Аксакова </w:t>
      </w:r>
      <w:r>
        <w:rPr>
          <w:rFonts w:ascii="Times New Roman" w:hAnsi="Times New Roman" w:cs="Times New Roman"/>
          <w:b w:val="on"/>
          <w:sz w:val="28"/>
          <w:szCs w:val="28"/>
          <w:lang w:val="ru-RU"/>
        </w:rPr>
        <w:t xml:space="preserve">«Аленький цветочек».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Большинство ребят не задумывались над тем, что эта сказка вышла как приложение к повести «Детские годы Багров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внука», так как издается самостоятельным произведением.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3" behindDoc="0">
            <wp:simplePos x="0" y="0"/>
            <wp:positionH relativeFrom="margin">
              <wp:posOffset>2984500</wp:posOffset>
            </wp:positionH>
            <wp:positionV relativeFrom="paragraph">
              <wp:posOffset>63500</wp:posOffset>
            </wp:positionV>
            <wp:extent cx="3006720" cy="2178720"/>
            <wp:effectExtent l="0" t="0" r="0" b="0"/>
            <wp:wrapSquare wrapText="bothSides" distB="0" distT="0" distL="114840" distR="114840"/>
            <wp:docPr name="Рисунок 1" id="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" id="2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6m0m3m1m0m"/>
                    <a:srcRect t="0" b="11527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3006720" cy="217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ребята узнали, что «Аленький цветочек» был рассказан еще маленькому Аксакову крепостной крестьянкой ключницей Пелагеей. И уже, спустя много лет и будучи тяжело больным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С.Т. Аксаков выпустил сказку «Аленький цветочек» с посвящением «Внучке моей Ольге Григорьевне Аксаковой».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Писатель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вложил, а образ Аленького цветочка скрытую от глаз красоту, любовь, доброту и сострадание.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одна из самых мудрых и добрых сказок.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rFonts w:ascii="Times New Roman" w:hAnsi="Times New Roman" w:cs="Times New Roman"/>
          <w:sz w:val="28"/>
          <w:szCs w:val="28"/>
          <w:lang w:val="ru-RU"/>
        </w:rPr>
        <w:drawing>
          <wp:anchor simplePos="0" locked="0" layoutInCell="1" allowOverlap="1" relativeHeight="4" behindDoc="0">
            <wp:simplePos x="0" y="0"/>
            <wp:positionH relativeFrom="margin">
              <wp:posOffset>-495300</wp:posOffset>
            </wp:positionH>
            <wp:positionV relativeFrom="paragraph">
              <wp:posOffset>76200</wp:posOffset>
            </wp:positionV>
            <wp:extent cx="3190320" cy="2398320"/>
            <wp:effectExtent l="0" t="0" r="0" b="0"/>
            <wp:wrapSquare wrapText="bothSides" distB="0" distT="0" distL="114840" distR="114840"/>
            <wp:docPr name="Рисунок 21" id="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1" id="3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7m0m3m1m0m"/>
                    <a:srcRect t="0" b="9706" r="3514" l="0"/>
                    <a:stretch>
                      <a:fillRect/>
                    </a:stretch>
                  </pic:blipFill>
                  <pic:spPr>
                    <a:xfrm>
                      <a:off x="0" y="0"/>
                      <a:ext cx="3190320" cy="23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библиотеке была организована выставка рисунков, которые учащиеся нарисовали заранее.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Затем состоялся мастер – класс: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 с большим интересом и фантазией изготовили книжные закладки в форме «аленького цветочка», так как они себе его представляют. Закладки получились очень красивые и оригинальные.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708"/>
        </w:tabs>
        <w:suppressAutoHyphens w:val="true"/>
        <w:ind w:left="-142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Далее ребята читали стихи, посвященные книге. 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jc w:val="both"/>
        <w:outlineLvl w:val="9"/>
        <w:rPr>
          <w:rFonts w:ascii="Times New Roman" w:hAnsi="Times New Roman" w:cs="Times New Roman"/>
          <w:sz w:val="32"/>
          <w:szCs w:val="32"/>
          <w:lang w:val="ru-RU" w:eastAsia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rFonts w:ascii="Times New Roman" w:hAnsi="Times New Roman" w:cs="Times New Roman"/>
          <w:sz w:val="32"/>
          <w:szCs w:val="32"/>
          <w:lang w:val="ru-RU" w:eastAsia="ru-RU"/>
        </w:rPr>
        <w:drawing>
          <wp:anchor simplePos="0" locked="0" layoutInCell="1" allowOverlap="1" relativeHeight="5" behindDoc="0">
            <wp:simplePos x="0" y="0"/>
            <wp:positionH relativeFrom="margin">
              <wp:posOffset>3403600</wp:posOffset>
            </wp:positionH>
            <wp:positionV relativeFrom="paragraph">
              <wp:posOffset>139700</wp:posOffset>
            </wp:positionV>
            <wp:extent cx="2499480" cy="1857960"/>
            <wp:effectExtent l="0" t="0" r="0" b="0"/>
            <wp:wrapSquare wrapText="bothSides" distB="0" distT="0" distL="114840" distR="114840"/>
            <wp:docPr name="Рисунок 22" id="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22" id="4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12m0m3m1m0m"/>
                    <a:srcRect t="13992" b="0" r="9704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499480" cy="18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rFonts w:ascii="Times New Roman" w:hAnsi="Times New Roman" w:cs="Times New Roman"/>
          <w:sz w:val="32"/>
          <w:szCs w:val="32"/>
          <w:lang w:val="ru-RU" w:eastAsia="ru-RU"/>
        </w:rPr>
        <w:drawing>
          <wp:anchor simplePos="0" locked="0" layoutInCell="1" allowOverlap="1" relativeHeight="6" behindDoc="0">
            <wp:simplePos x="0" y="0"/>
            <wp:positionH relativeFrom="margin">
              <wp:posOffset>-279400</wp:posOffset>
            </wp:positionH>
            <wp:positionV relativeFrom="paragraph">
              <wp:posOffset>139700</wp:posOffset>
            </wp:positionV>
            <wp:extent cx="2642760" cy="1857960"/>
            <wp:effectExtent l="0" t="0" r="0" b="0"/>
            <wp:wrapSquare wrapText="bothSides" distB="0" distT="0" distL="114840" distR="114840"/>
            <wp:docPr name="Рисунок 11" id="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1" id="5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1m12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2642760" cy="18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/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7" behindDoc="0">
            <wp:simplePos x="0" y="0"/>
            <wp:positionH relativeFrom="margin">
              <wp:posOffset>2095500</wp:posOffset>
            </wp:positionH>
            <wp:positionV relativeFrom="paragraph">
              <wp:posOffset>635000</wp:posOffset>
            </wp:positionV>
            <wp:extent cx="1955880" cy="1689120"/>
            <wp:effectExtent l="0" t="0" r="0" b="0"/>
            <wp:wrapSquare wrapText="bothSides" distB="0" distT="0" distL="114840" distR="114840"/>
            <wp:docPr name="Рисунок 4" id="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4" id="6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18m0m3m1m0m"/>
                    <a:srcRect t="0" b="0" r="27135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880" cy="16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8" behindDoc="0">
            <wp:simplePos x="0" y="0"/>
            <wp:positionH relativeFrom="margin">
              <wp:posOffset>4622800</wp:posOffset>
            </wp:positionH>
            <wp:positionV relativeFrom="paragraph">
              <wp:posOffset>635000</wp:posOffset>
            </wp:positionV>
            <wp:extent cx="1423080" cy="1717560"/>
            <wp:effectExtent l="0" t="0" r="0" b="0"/>
            <wp:wrapSquare wrapText="bothSides" distB="0" distT="0" distL="114840" distR="114840"/>
            <wp:docPr name="Рисунок 5" id="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5" id="7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1m18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080" cy="171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9" behindDoc="0">
            <wp:simplePos x="0" y="0"/>
            <wp:positionH relativeFrom="margin">
              <wp:posOffset>-495300</wp:posOffset>
            </wp:positionH>
            <wp:positionV relativeFrom="paragraph">
              <wp:posOffset>635000</wp:posOffset>
            </wp:positionV>
            <wp:extent cx="1880280" cy="1689120"/>
            <wp:effectExtent l="0" t="0" r="0" b="0"/>
            <wp:wrapSquare wrapText="bothSides" distB="0" distT="0" distL="114840" distR="114840"/>
            <wp:docPr name="Рисунок 3" id="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3" id="8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2m18m0m3m1m0m"/>
                    <a:srcRect t="0" b="0" r="18877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880280" cy="16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в заключени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 были подведены итоги и самым активным вручались призы – книга «Аленький цветочек».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lang w:val="ru-RU"/>
        </w:rPr>
      </w:pP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10" behindDoc="0">
            <wp:simplePos x="0" y="0"/>
            <wp:positionH relativeFrom="margin">
              <wp:posOffset>-584200</wp:posOffset>
            </wp:positionH>
            <wp:positionV relativeFrom="paragraph">
              <wp:posOffset>825500</wp:posOffset>
            </wp:positionV>
            <wp:extent cx="1743120" cy="2185560"/>
            <wp:effectExtent l="0" t="0" r="0" b="0"/>
            <wp:wrapSquare wrapText="bothSides" distB="0" distT="0" distL="114840" distR="114840"/>
            <wp:docPr name="Рисунок 12" id="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12" id="9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0m19m0m3m1m0m"/>
                    <a:srcRect t="0" b="0" r="0" l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120" cy="21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o="urn:schemas-microsoft-com:office:office" xmlns:w10="urn:schemas-microsoft-com:office:word" xmlns:v="urn:schemas-microsoft-com:vml" xmlns:wp="http://schemas.openxmlformats.org/drawingml/2006/wordprocessingDrawing" xmlns:a="http://schemas.openxmlformats.org/drawingml/2006/main">
        <w:rPr>
          <w:lang w:val="ru-RU"/>
        </w:rPr>
        <w:drawing>
          <wp:anchor simplePos="0" locked="0" layoutInCell="1" allowOverlap="1" relativeHeight="11" behindDoc="0">
            <wp:simplePos x="0" y="0"/>
            <wp:positionH relativeFrom="margin">
              <wp:posOffset>4330700</wp:posOffset>
            </wp:positionH>
            <wp:positionV relativeFrom="paragraph">
              <wp:posOffset>825500</wp:posOffset>
            </wp:positionV>
            <wp:extent cx="1678320" cy="2185560"/>
            <wp:effectExtent l="0" t="0" r="0" b="0"/>
            <wp:wrapSquare wrapText="bothSides" distB="0" distT="0" distL="114840" distR="114840"/>
            <wp:docPr name="Рисунок 6" id="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name="Рисунок 6" id="10"/>
                    <pic:cNvPicPr>
                      <a:picLocks noChangeAspect="1"/>
                    </pic:cNvPicPr>
                  </pic:nvPicPr>
                  <pic:blipFill>
                    <a:blip r:embed="Monozipmx003Ammx002Fmmx002Fmlocalhostmx002Fmcontent.xmlElementm0m1m19m0m3m1m0m"/>
                    <a:srcRect t="10341" b="0" r="0" l="4204"/>
                    <a:stretch>
                      <a:fillRect/>
                    </a:stretch>
                  </pic:blipFill>
                  <pic:spPr>
                    <a:xfrm>
                      <a:off x="0" y="0"/>
                      <a:ext cx="1678320" cy="21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16 марта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актовом зале школы прошла видео – презентация </w:t>
      </w:r>
      <w:r>
        <w:rPr>
          <w:rFonts w:ascii="Times New Roman" w:hAnsi="Times New Roman" w:cs="Times New Roman"/>
          <w:b w:val="on"/>
          <w:sz w:val="28"/>
          <w:szCs w:val="28"/>
          <w:lang w:val="ru-RU"/>
        </w:rPr>
        <w:t xml:space="preserve">«История книжной закладки»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среди обучающихся 8-11 классов. Книжная закладка во все времена помогала не только запоминать или быстро находить нужную страницу, но и элементарно защищала книгу, страницы не загибались и не листались без надобности.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мероприятии была подготовлена выставка книжных закладок. Выставка подразделялась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три раздела: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современные книжные закладки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различные закладки, найденные в книгах нашей школьной библиотеки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тематические закладки для книг, посвященные сказке «Аленький цветочек», которые ребята из младших классов сделали своими руками.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Ребята с большим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вниманием послушали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посмотрели презентацию, и с интересом рассматривали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выставку с книжными закладками.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-850" w:right="0" w:firstLine="850"/>
        <w:jc w:val="both"/>
        <w:outlineLvl w:val="9"/>
        <w:rPr>
          <w:rFonts w:ascii="Times New Roman" w:hAnsi="Times New Roman" w:cs="Times New Roman" w:eastAsia="Times New Roman"/>
          <w:b w:val="on"/>
          <w:sz w:val="28"/>
          <w:szCs w:val="28"/>
          <w:lang w:val="ru-RU" w:eastAsia="ru-RU"/>
        </w:rPr>
      </w:pPr>
      <w:r>
        <w:rPr>
          <w:rFonts w:ascii="Times New Roman" w:hAnsi="Times New Roman" w:cs="Times New Roman" w:eastAsia="Times New Roman"/>
          <w:b w:val="on"/>
          <w:sz w:val="28"/>
          <w:szCs w:val="28"/>
          <w:lang w:val="ru-RU" w:eastAsia="ru-RU"/>
        </w:rPr>
        <w:t xml:space="preserve">Книги живут лишь тогда, когда мы их читаем, ищем и находим в них самих себя.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lang w:val="ru-RU"/>
        </w:rPr>
      </w:pPr>
      <w:r>
        <w:rPr>
          <w:noProof/>
          <w:webHidden/>
          <w:lang w:val="ru-RU"/>
        </w:rPr>
        <w:tab/>
      </w:r>
      <w:r>
        <w:rPr>
          <w:noProof/>
          <w:webHidden/>
          <w:lang w:val="ru-RU"/>
        </w:rPr>
        <w:tab/>
      </w:r>
      <w:r>
        <w:rPr>
          <w:noProof/>
          <w:webHidden/>
          <w:lang w:val="ru-RU"/>
        </w:rPr>
        <w:tab/>
      </w:r>
      <w:r>
        <w:rPr>
          <w:noProof/>
          <w:webHidden/>
          <w:lang w:val="ru-RU"/>
        </w:rPr>
        <w:tab/>
      </w:r>
      <w:r>
        <w:rPr>
          <w:noProof/>
          <w:webHidden/>
          <w:lang w:val="ru-RU"/>
        </w:rPr>
        <w:tab/>
      </w:r>
      <w:r>
        <w:rPr>
          <w:noProof/>
          <w:webHidden/>
          <w:lang w:val="ru-RU"/>
        </w:rPr>
        <w:tab/>
      </w:r>
      <w:r>
        <w:rPr>
          <w:noProof/>
          <w:webHidden/>
          <w:lang w:val="ru-RU"/>
        </w:rPr>
        <w:tab/>
      </w:r>
      <w:r>
        <w:rPr>
          <w:sz w:val="28"/>
          <w:szCs w:val="28"/>
          <w:lang w:val="ru-RU"/>
        </w:rPr>
        <w:t xml:space="preserve">Библиотекарь: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Семенова Н.Ю.</w:t>
      </w: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28"/>
          <w:szCs w:val="28"/>
          <w:lang w:val="ru-RU"/>
        </w:rPr>
      </w:pPr>
    </w:p>
    <w:p>
      <w:pPr>
        <w:pStyle w:val="Normal"/>
        <w:widowControl w:val="on"/>
        <w:tabs>
          <w:tab xmlns:o="urn:schemas-microsoft-com:office:office" xmlns:v="urn:schemas-microsoft-com:vml" w:val="num" w:pos="0"/>
        </w:tabs>
        <w:suppressAutoHyphens w:val="true"/>
        <w:ind w:left="0" w:right="0" w:hanging="0"/>
        <w:outlineLvl w:val="9"/>
        <w:rPr>
          <w:sz w:val="28"/>
          <w:szCs w:val="28"/>
          <w:lang w:val="ru-RU"/>
        </w:rPr>
      </w:pP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</w:endnotePr>
      <w:pgSz w:orient="portrait" w:w="11906" w:h="16838"/>
      <w:pgMar w:top="567" w:left="1701" w:bottom="567" w:right="850" w:header="567" w:footer="567" w:gutter="0"/>
      <w:cols w:num="1" w:space="0"/>
    </w:sectPr>
  </w:body>
</w:document>
</file>

<file path=word/comments.xml><?xml version="1.0" encoding="utf-8"?>
<w:comments xmlns:w="http://schemas.openxmlformats.org/wordprocessingml/2006/main" xmlns:r="http://schemas.openxmlformats.org/officeDocument/2006/relationships"/>
</file>

<file path=word/endnotes.xml><?xml version="1.0" encoding="utf-8"?>
<w:endnotes xmlns:w="http://schemas.openxmlformats.org/wordprocessingml/2006/main">
  <w:endnote w:type="separator" w:id="0">
    <w:p>
      <w:pPr>
        <w:spacing w:after="0" w:line="240" w:lineRule="auto"/>
      </w:pPr>
      <w:r>
        <w:separator/>
      </w:r>
    </w:p>
  </w:endnote>
  <w:endnote w:type="continuationSeparator" w:id="1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Calibri">
    <w:charset w:val="00"/>
    <w:family w:val="swiss"/>
    <w:pitch w:val="variable"/>
  </w:font>
  <w:font w:name="Tahoma">
    <w:charset w:val="00"/>
    <w:family w:val="swiss"/>
    <w:pitch w:val="variable"/>
  </w:font>
  <w:font w:name="Arial Unicode MS">
    <w:charset w:val="00"/>
    <w:family w:val="auto"/>
    <w:pitch w:val="variable"/>
  </w:font>
  <w:font w:name="Tahoma">
    <w:charset w:val="00"/>
    <w:family w:val="auto"/>
    <w:pitch w:val="variable"/>
  </w:font>
</w:fonts>
</file>

<file path=word/footnotes.xml><?xml version="1.0" encoding="utf-8"?>
<w:footnotes xmlns:w="http://schemas.openxmlformats.org/wordprocessingml/2006/main">
  <w:footnote w:type="separator" w:id="0">
    <w:p>
      <w:pPr>
        <w:spacing w:line="240" w:lineRule="auto" w:after="200"/>
        <w:jc w:val="left"/>
      </w:pPr>
      <w:r>
        <w:separator/>
      </w:r>
    </w:p>
  </w:footnote>
  <w:footnote w:type="continuationSeparator" w:id="1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o12="http://schemas.microsoft.com/office/2004/7/core" xmlns:ve="http://schemas.openxmlformats.org/markup-compatibility/2006" xmlns:wne="http://schemas.microsoft.com/office/word/2006/wordml" xmlns:wp="http://schemas.openxmlformats.org/drawingml/2006/wordprocessingDrawing" xmlns:m="http://schemas.openxmlformats.org/officeDocument/2006/math">
  <w:abstractNum w:abstractNumId="1">
    <w:lvl w:ilvl="0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1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2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3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4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5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6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7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  <w:lvl w:ilvl="8">
      <w:start w:val="1"/>
      <w:numFmt w:val="decimal"/>
      <w:suff w:val="nothing"/>
      <w:lvlText w:val=""/>
      <w:lvlJc w:val="left"/>
      <w:pPr>
        <w:tabs>
          <w:tab w:val="num" w:pos="0"/>
        </w:tabs>
        <w:suppressAutoHyphens w:val="true"/>
        <w:ind w:left="0" w:hanging="0"/>
      </w:pPr>
      <w:rPr/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view w:val="print"/>
  <w:defaultTabStop w:val="708"/>
  <w:autoHyphenation w:val="true"/>
  <w:consecutiveHyphenLimit w:val="0"/>
  <w:doNotHyphenateCaps w:val="false"/>
  <w:footnotePr>
    <w:pos w:val="pageBottom"/>
    <w:numFmt w:val="decimal"/>
    <w:numStart w:val="1"/>
    <w:numRestart w:val="continuous"/>
    <w:footnote w:id="0"/>
    <w:footnote w:id="1"/>
  </w:footnotePr>
  <w:endnotePr>
    <w:pos w:val="docEnd"/>
    <w:numFmt w:val="lowerRoman"/>
    <w:numStart w:val="1"/>
    <w:endnote w:id="0"/>
    <w:endnote w:id="1"/>
  </w:endnotePr>
  <w:compat>
    <w:suppressTopSpacing w:val="false"/>
    <w:doNotUseHTMLParagraphAutoSpacing w:val="false"/>
  </w:compat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cs="Tahoma" w:eastAsia="Arial Unicode MS"/>
        <w:sz w:val="22"/>
        <w:szCs w:val="22"/>
        <w:lang w:val="ru-RU" w:eastAsia="en-US" w:bidi="ar-SA"/>
      </w:rPr>
    </w:rPrDefault>
    <w:pPrDefault>
      <w:pPr>
        <w:widowControl w:val="off"/>
        <w:suppressAutoHyphens w:val="true"/>
        <w:autoSpaceDN w:val="on"/>
        <w:spacing w:lineRule="auto" w:line="276" w:after="200" w:before="0"/>
      </w:pPr>
    </w:pPrDefault>
  </w:docDefaults>
  <w:style w:styleId="Standard" w:type="paragraph">
    <w:name w:val="Standard"/>
    <w:qFormat/>
    <w:pPr>
      <w:outlineLvl w:val="9"/>
    </w:pPr>
    <w:rPr>
      <w:lang w:val="ru-RU"/>
    </w:rPr>
  </w:style>
  <w:style w:styleId="Footer" w:type="paragraph">
    <w:name w:val="Footer"/>
    <w:basedOn w:val="Standard"/>
    <w:qFormat/>
    <w:pPr>
      <w:widowControl w:val="off"/>
      <w:tabs>
        <w:tab w:pos="4677" w:val="center" w:leader="none"/>
        <w:tab w:pos="9355" w:val="right" w:leader="none"/>
      </w:tabs>
      <w:suppressAutoHyphens w:val="true"/>
    </w:pPr>
    <w:rPr>
      <w:lang w:val="ru-RU"/>
    </w:rPr>
  </w:style>
  <w:style w:styleId="Normal" w:type="paragraph">
    <w:name w:val="Normal"/>
    <w:qFormat/>
    <w:pPr>
      <w:outlineLvl w:val="9"/>
    </w:pPr>
    <w:rPr>
      <w:lang w:val="ru-RU"/>
    </w:rPr>
  </w:style>
  <w:style w:styleId="Balloon_20_Text" w:type="paragraph">
    <w:name w:val="Balloon Text"/>
    <w:basedOn w:val="Normal"/>
    <w:qFormat/>
    <w:pPr>
      <w:widowControl w:val="on"/>
      <w:suppressAutoHyphens w:val="true"/>
      <w:spacing w:lineRule="auto" w:line="240" w:after="0" w:before="0"/>
      <w:ind w:left="0" w:right="0" w:hanging="0"/>
    </w:pPr>
    <w:rPr>
      <w:rFonts w:ascii="Tahoma" w:hAnsi="Tahoma" w:cs="Tahoma"/>
      <w:sz w:val="16"/>
      <w:szCs w:val="16"/>
      <w:lang w:val="ru-RU"/>
    </w:rPr>
  </w:style>
  <w:style w:styleId="X3AS7TABSTYLE" w:type="paragraph">
    <w:name w:val="X3AS7TABSTYLE"/>
    <w:basedOn w:val="Footer"/>
    <w:qFormat/>
    <w:pPr>
      <w:widowControl w:val="off"/>
      <w:tabs>
        <w:tab w:pos="14173" w:val="right" w:leader="none"/>
        <w:tab w:pos="4677" w:val="clear" w:leader="none"/>
        <w:tab w:pos="9355" w:val="clear" w:leader="none"/>
      </w:tabs>
      <w:suppressAutoHyphens w:val="true"/>
    </w:pPr>
    <w:rPr>
      <w:lang w:val="ru-RU"/>
    </w:rPr>
  </w:style>
  <w:style w:styleId="Default_20_Paragraph_20_Font" w:type="character">
    <w:name w:val="Default Paragraph Font"/>
    <w:qFormat/>
    <w:pPr>
      <w:outlineLvl w:val="9"/>
    </w:pPr>
    <w:rPr>
      <w:lang w:val="ru-RU"/>
    </w:rPr>
  </w:style>
  <w:style w:styleId="Текст_20_выноски_20_Знак" w:type="character">
    <w:name w:val="Текст выноски Знак"/>
    <w:basedOn w:val="Default_20_Paragraph_20_Font"/>
    <w:qFormat/>
    <w:pPr>
      <w:suppressAutoHyphens w:val="true"/>
      <w:outlineLvl w:val="9"/>
    </w:pPr>
    <w:rPr>
      <w:rFonts w:ascii="Tahoma" w:hAnsi="Tahoma" w:cs="Tahoma"/>
      <w:sz w:val="16"/>
      <w:szCs w:val="16"/>
      <w:lang w:val="ru-RU"/>
    </w:rPr>
  </w:style>
  <w:style w:styleId="X3AS7TOCHyperlink" w:type="character">
    <w:name w:val="X3AS7TOCHyperlink"/>
    <w:qFormat/>
    <w:pPr>
      <w:suppressAutoHyphens w:val="true"/>
      <w:outlineLvl w:val="9"/>
    </w:pPr>
    <w:rPr>
      <w:color w:val="000000"/>
      <w:u w:val="none"/>
      <w:lang w:val="ru-RU"/>
    </w:rPr>
  </w:style>
  <w:style w:styleId="BulletSymbol" w:type="character">
    <w:name w:val="BulletSymbol"/>
    <w:qFormat/>
    <w:pPr>
      <w:outlineLvl w:val="9"/>
    </w:pPr>
    <w:rPr>
      <w:lang w:val="ru-RU"/>
    </w:rPr>
  </w:style>
  <w:style w:styleId="Graphics" w:type="paragraph">
    <w:name w:val="Graphics"/>
    <w:qFormat/>
    <w:pPr>
      <w:outlineLvl w:val="9"/>
    </w:pPr>
    <w:rPr>
      <w:lang w:val="ru-RU"/>
    </w:rPr>
  </w:style>
  <w:style w:styleId="footnoteReference" w:type="character">
    <w:name w:val="note reference"/>
    <w:semiHidden/>
    <w:unhideWhenUsed/>
  </w:style>
  <w:style w:styleId="footnoteText" w:type="paragraph">
    <w:name w:val="note text"/>
    <w:semiHidden/>
    <w:unhideWhenUsed/>
  </w:style>
  <w:style w:styleId="endnoteReference" w:type="character">
    <w:name w:val="note reference_1"/>
    <w:semiHidden/>
    <w:unhideWhenUsed/>
  </w:style>
  <w:style w:styleId="endnoteText" w:type="paragraph">
    <w:name w:val="note text_1"/>
    <w:semiHidden/>
    <w:unhideWhenUsed/>
  </w:style>
  <w:style w:styleId="Hyperlink" w:type="character">
    <w:name w:val="Hyperlink"/>
    <w:rPr>
      <w:color w:val="000080"/>
      <w:u w:val="single"/>
    </w:rPr>
  </w:style>
  <w:style w:styleId="FollowedHyperlink" w:type="character">
    <w:name w:val="FollowedHyperlink"/>
    <w:rPr>
      <w:color w:val="800080"/>
      <w:u w:val="single"/>
    </w:rPr>
  </w:style>
</w:styles>
</file>

<file path=word/_rels/document.xml.rels>&#65279;<?xml version="1.0" encoding="utf-8"?><Relationships xmlns="http://schemas.openxmlformats.org/package/2006/relationships" xmlns:v="urn:schemas-microsoft-com:vml" xmlns:manifest="urn:oasis:names:tc:opendocument:xmlns:manifest:1.0"><Relationship Id="rId1" Type="http://schemas.openxmlformats.org/officeDocument/2006/relationships/numbering" Target="numbering.xml" /><Relationship Id="rId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settings" Target="settings.xml" /><Relationship Id="rId5" Type="http://schemas.openxmlformats.org/officeDocument/2006/relationships/footnotes" Target="footnotes.xml" /><Relationship Id="rId6" Type="http://schemas.openxmlformats.org/officeDocument/2006/relationships/endnotes" Target="endnotes.xml" /><Relationship Id="rId7" Type="http://schemas.openxmlformats.org/officeDocument/2006/relationships/comments" Target="comments.xml" /><Relationship Id="Monozipmx003Ammx002Fmmx002Fmlocalhostmx002Fmcontent.xmlElementm0m0m3m0m3m1m0m" Type="http://schemas.openxmlformats.org/officeDocument/2006/relationships/image" Target="media/10000201000001E000000168CD7C37D6.png" /><Relationship Id="Monozipmx003Ammx002Fmmx002Fmlocalhostmx002Fmcontent.xmlElementm0m0m6m0m3m1m0m" Type="http://schemas.openxmlformats.org/officeDocument/2006/relationships/image" Target="media/1000000000000280000001E0F47587CE.jpg" /><Relationship Id="Monozipmx003Ammx002Fmmx002Fmlocalhostmx002Fmcontent.xmlElementm0m0m7m0m3m1m0m" Type="http://schemas.openxmlformats.org/officeDocument/2006/relationships/image" Target="media/1000000000000280000001E080A61E34.jpg" /><Relationship Id="Monozipmx003Ammx002Fmmx002Fmlocalhostmx002Fmcontent.xmlElementm0m0m12m0m3m1m0m" Type="http://schemas.openxmlformats.org/officeDocument/2006/relationships/image" Target="media/100000000000025A000001C5C56C964B.jpg" /><Relationship Id="Monozipmx003Ammx002Fmmx002Fmlocalhostmx002Fmcontent.xmlElementm0m1m12m0m3m1m0m" Type="http://schemas.openxmlformats.org/officeDocument/2006/relationships/image" Target="media/10000000000001DA000001640262CADE.jpg" /><Relationship Id="Monozipmx003Ammx002Fmmx002Fmlocalhostmx002Fmcontent.xmlElementm0m0m18m0m3m1m0m" Type="http://schemas.openxmlformats.org/officeDocument/2006/relationships/image" Target="media/1000000000000280000001E0C19A29BD.jpg" /><Relationship Id="Monozipmx003Ammx002Fmmx002Fmlocalhostmx002Fmcontent.xmlElementm0m1m18m0m3m1m0m" Type="http://schemas.openxmlformats.org/officeDocument/2006/relationships/image" Target="media/100000000000015200000199A6046C49.jpg" /><Relationship Id="Monozipmx003Ammx002Fmmx002Fmlocalhostmx002Fmcontent.xmlElementm0m2m18m0m3m1m0m" Type="http://schemas.openxmlformats.org/officeDocument/2006/relationships/image" Target="media/100000000000022900000191898871E2.jpg" /><Relationship Id="Monozipmx003Ammx002Fmmx002Fmlocalhostmx002Fmcontent.xmlElementm0m0m19m0m3m1m0m" Type="http://schemas.openxmlformats.org/officeDocument/2006/relationships/image" Target="media/100000000000019F0000020ABBB8D3A6.jpg" /><Relationship Id="Monozipmx003Ammx002Fmmx002Fmlocalhostmx002Fmcontent.xmlElementm0m1m19m0m3m1m0m" Type="http://schemas.openxmlformats.org/officeDocument/2006/relationships/image" Target="media/100000000000019B0000021E458A6838.jpg" /></Relationships>
</file>

<file path=word/_rels/endnotes.xml.rels>&#65279;<?xml version="1.0" encoding="utf-8"?><Relationships xmlns="http://schemas.openxmlformats.org/package/2006/relationships" xmlns:w="http://schemas.openxmlformats.org/wordprocessingml/2006/main" />
</file>

<file path=word/_rels/footnotes.xml.rels>&#65279;<?xml version="1.0" encoding="utf-8"?><Relationships xmlns="http://schemas.openxmlformats.org/package/2006/relationships" xmlns:w="http://schemas.openxmlformats.org/wordprocessingml/2006/main" />
</file>

<file path=word/_rels/numbering.xml.rels>&#65279;<?xml version="1.0" encoding="utf-8"?><Relationships xmlns="http://schemas.openxmlformats.org/package/2006/relationships" xmlns:r="http://schemas.openxmlformats.org/officeDocument/2006/relationships" xmlns:o="urn:schemas-microsoft-com:office:office" xmlns:v="urn:schemas-microsoft-com:vml" xmlns:w="http://schemas.openxmlformats.org/wordprocessingml/2006/main" />
</file>

<file path=docProps/app.xml><?xml version="1.0" encoding="utf-8"?>
<Properties xmlns="http://schemas.openxmlformats.org/officeDocument/2006/extended-properties" xmlns:vt="http://schemas.openxmlformats.org/officeDocument/2006/docPropsVTypes" xmlns:dc="http://purl.org/dc/elements/1.1/">
  <Pages>2</Pages>
  <Words>354</Words>
  <Application>ODF
            Converter</Application>
  <DocSecurity>0</DocSecurity>
  <Paragraphs>12</Paragraphs>
  <TotalTime>1</TotalTime>
  <ScaleCrop>false</ScaleCrop>
  <LinksUpToDate>false</LinksUpToDate>
  <CharactersWithSpaces>2561</CharactersWithSpaces>
  <SharedDoc>false</SharedDoc>
  <HyperlinksChanged>false</HyperlinksChanged>
  <AppVersion>1.00</AppVersion>
</Properties>
</file>

<file path=docProps/core.xml><?xml version="1.0" encoding="utf-8"?>
<cp:coreProperties xmlns:cp="http://schemas.openxmlformats.org/package/2006/metadata/core-properties" xmlns:dcmitype="http://purl.org/dc/dcmitype/">
  <dc:creator xmlns:dc="http://purl.org/dc/elements/1.1/">Библиотека</dc:creator>
  <dc:language xmlns:dc="http://purl.org/dc/elements/1.1/">ru-RU</dc:language>
  <dcterms:modified xmlns:dcterms="http://purl.org/dc/terms/" xmlns:xsi="http://www.w3.org/2001/XMLSchema-instance" xsi:type="dcterms:W3CDTF">2017-04-15T11:44:41Z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